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19" w:rsidRPr="00900F92" w:rsidRDefault="004C5A19" w:rsidP="004C5A19">
      <w:pPr>
        <w:tabs>
          <w:tab w:val="left" w:pos="426"/>
        </w:tabs>
        <w:spacing w:after="120"/>
        <w:jc w:val="right"/>
        <w:rPr>
          <w:bCs/>
          <w:sz w:val="28"/>
          <w:szCs w:val="28"/>
          <w:lang w:val="ro-RO" w:eastAsia="ru-RU"/>
        </w:rPr>
      </w:pPr>
      <w:r w:rsidRPr="00900F92">
        <w:rPr>
          <w:bCs/>
          <w:sz w:val="28"/>
          <w:szCs w:val="28"/>
          <w:lang w:val="ro-RO" w:eastAsia="ru-RU"/>
        </w:rPr>
        <w:t>Proiect</w:t>
      </w:r>
    </w:p>
    <w:p w:rsidR="004C5A19" w:rsidRPr="00900F92" w:rsidRDefault="004C5A19" w:rsidP="004C5A19">
      <w:pPr>
        <w:tabs>
          <w:tab w:val="left" w:pos="426"/>
        </w:tabs>
        <w:spacing w:after="120"/>
        <w:jc w:val="center"/>
        <w:rPr>
          <w:b/>
          <w:bCs/>
          <w:sz w:val="28"/>
          <w:szCs w:val="28"/>
          <w:lang w:val="ro-RO" w:eastAsia="ru-RU"/>
        </w:rPr>
      </w:pPr>
      <w:r w:rsidRPr="00900F92">
        <w:rPr>
          <w:b/>
          <w:bCs/>
          <w:sz w:val="28"/>
          <w:szCs w:val="28"/>
          <w:lang w:val="ro-RO" w:eastAsia="ru-RU"/>
        </w:rPr>
        <w:t>GUVERNUL REPUBLICII MOLDOVA</w:t>
      </w:r>
    </w:p>
    <w:p w:rsidR="004C5A19" w:rsidRPr="00900F92" w:rsidRDefault="004C5A19" w:rsidP="004C5A19">
      <w:pPr>
        <w:tabs>
          <w:tab w:val="left" w:pos="426"/>
        </w:tabs>
        <w:spacing w:after="120"/>
        <w:jc w:val="center"/>
        <w:rPr>
          <w:b/>
          <w:bCs/>
          <w:sz w:val="28"/>
          <w:szCs w:val="28"/>
          <w:lang w:val="ro-RO" w:eastAsia="ru-RU"/>
        </w:rPr>
      </w:pPr>
      <w:r w:rsidRPr="00900F92">
        <w:rPr>
          <w:b/>
          <w:bCs/>
          <w:sz w:val="28"/>
          <w:szCs w:val="28"/>
          <w:lang w:val="ro-RO" w:eastAsia="ru-RU"/>
        </w:rPr>
        <w:t>H O T Ă R Î R E nr. _____</w:t>
      </w:r>
    </w:p>
    <w:p w:rsidR="004C5A19" w:rsidRDefault="004C5A19" w:rsidP="004C5A19">
      <w:pPr>
        <w:tabs>
          <w:tab w:val="left" w:pos="426"/>
        </w:tabs>
        <w:spacing w:after="120"/>
        <w:jc w:val="center"/>
        <w:rPr>
          <w:b/>
          <w:bCs/>
          <w:sz w:val="28"/>
          <w:szCs w:val="28"/>
          <w:lang w:val="ro-RO" w:eastAsia="ru-RU"/>
        </w:rPr>
      </w:pPr>
      <w:r w:rsidRPr="00900F92">
        <w:rPr>
          <w:b/>
          <w:bCs/>
          <w:sz w:val="28"/>
          <w:szCs w:val="28"/>
          <w:lang w:val="ro-RO" w:eastAsia="ru-RU"/>
        </w:rPr>
        <w:t>din ____________2014</w:t>
      </w:r>
    </w:p>
    <w:p w:rsidR="004C5A19" w:rsidRPr="00121D2C" w:rsidRDefault="004C5A19" w:rsidP="004C5A19">
      <w:pPr>
        <w:tabs>
          <w:tab w:val="left" w:pos="426"/>
        </w:tabs>
        <w:spacing w:after="120"/>
        <w:jc w:val="center"/>
        <w:rPr>
          <w:bCs/>
          <w:sz w:val="26"/>
          <w:szCs w:val="26"/>
          <w:lang w:val="ro-RO" w:eastAsia="ru-RU"/>
        </w:rPr>
      </w:pPr>
      <w:r>
        <w:rPr>
          <w:b/>
          <w:bCs/>
          <w:sz w:val="26"/>
          <w:szCs w:val="26"/>
          <w:lang w:val="ro-RO" w:eastAsia="ru-RU"/>
        </w:rPr>
        <w:t>cu privire la aprobarea Regulamentului Fondului Ecologic N</w:t>
      </w:r>
      <w:r w:rsidRPr="00121D2C">
        <w:rPr>
          <w:b/>
          <w:bCs/>
          <w:sz w:val="26"/>
          <w:szCs w:val="26"/>
          <w:lang w:val="ro-RO" w:eastAsia="ru-RU"/>
        </w:rPr>
        <w:t>ațional</w:t>
      </w:r>
    </w:p>
    <w:p w:rsidR="004C5A19" w:rsidRDefault="004C5A19" w:rsidP="004C5A19">
      <w:pPr>
        <w:ind w:firstLine="720"/>
        <w:jc w:val="both"/>
        <w:rPr>
          <w:sz w:val="26"/>
          <w:szCs w:val="26"/>
        </w:rPr>
      </w:pPr>
    </w:p>
    <w:p w:rsidR="004C5A19" w:rsidRDefault="004C5A19" w:rsidP="004C5A19">
      <w:pPr>
        <w:ind w:firstLine="720"/>
        <w:jc w:val="both"/>
        <w:rPr>
          <w:b/>
          <w:bCs/>
          <w:sz w:val="26"/>
          <w:szCs w:val="26"/>
          <w:lang w:val="ro-RO"/>
        </w:rPr>
      </w:pPr>
      <w:r w:rsidRPr="00FF3D58">
        <w:rPr>
          <w:sz w:val="26"/>
          <w:szCs w:val="26"/>
        </w:rPr>
        <w:t xml:space="preserve">În scopul creării condiţiilor optime pentru administrarea de către Ministerul Mediului a mijloacelor financiare din Fondul ecologic național, </w:t>
      </w:r>
      <w:r w:rsidRPr="00FF3D58">
        <w:rPr>
          <w:sz w:val="26"/>
          <w:szCs w:val="26"/>
          <w:lang w:val="ro-RO"/>
        </w:rPr>
        <w:t xml:space="preserve">în baza Legii nr. 1515-XII din 16 iunie 1993 (Monitorul Oficial, 1993, art. 283) cu modificările ulterioare, art. 43 alin. (6) din Legea </w:t>
      </w:r>
      <w:r w:rsidRPr="00FF3D58">
        <w:rPr>
          <w:rStyle w:val="docheader"/>
          <w:bCs/>
          <w:color w:val="000000"/>
          <w:sz w:val="26"/>
          <w:szCs w:val="26"/>
        </w:rPr>
        <w:t>finanţelor publice şi responsabilităţii bugetar-fiscale</w:t>
      </w:r>
      <w:r>
        <w:rPr>
          <w:rStyle w:val="docheader"/>
          <w:bCs/>
          <w:color w:val="000000"/>
          <w:sz w:val="26"/>
          <w:szCs w:val="26"/>
        </w:rPr>
        <w:t xml:space="preserve"> </w:t>
      </w:r>
      <w:r w:rsidRPr="00FF3D58">
        <w:rPr>
          <w:sz w:val="26"/>
          <w:szCs w:val="26"/>
          <w:lang w:val="ro-RO"/>
        </w:rPr>
        <w:t>nr. 181 din 25 iulie 2014</w:t>
      </w:r>
      <w:r>
        <w:rPr>
          <w:sz w:val="26"/>
          <w:szCs w:val="26"/>
          <w:lang w:val="ro-RO"/>
        </w:rPr>
        <w:t>, P</w:t>
      </w:r>
      <w:r w:rsidRPr="00121D2C">
        <w:rPr>
          <w:sz w:val="26"/>
          <w:szCs w:val="26"/>
          <w:lang w:val="ro-RO"/>
        </w:rPr>
        <w:t>rogramul</w:t>
      </w:r>
      <w:r>
        <w:rPr>
          <w:sz w:val="26"/>
          <w:szCs w:val="26"/>
          <w:lang w:val="ro-RO"/>
        </w:rPr>
        <w:t>ui</w:t>
      </w:r>
      <w:r w:rsidRPr="00121D2C">
        <w:rPr>
          <w:sz w:val="26"/>
          <w:szCs w:val="26"/>
          <w:lang w:val="ro-RO"/>
        </w:rPr>
        <w:t xml:space="preserve"> de activitate al Guvernului Republicii Moldova "Integrarea Europeană: Libertate, Democraţie, Bunăstare 2013-2014", </w:t>
      </w:r>
      <w:r w:rsidRPr="00ED049D">
        <w:rPr>
          <w:sz w:val="26"/>
          <w:szCs w:val="26"/>
          <w:lang w:val="ro-RO"/>
        </w:rPr>
        <w:t>pct. 499 din Planul de acțiuni al Guvernului</w:t>
      </w:r>
      <w:r>
        <w:rPr>
          <w:sz w:val="26"/>
          <w:szCs w:val="26"/>
          <w:lang w:val="ro-RO"/>
        </w:rPr>
        <w:t xml:space="preserve"> pentru anul 2014</w:t>
      </w:r>
      <w:r w:rsidRPr="00ED049D">
        <w:rPr>
          <w:sz w:val="26"/>
          <w:szCs w:val="26"/>
          <w:lang w:val="ro-RO"/>
        </w:rPr>
        <w:t xml:space="preserve">, aprobat prin Hotărîrea Guvernului nr. 164 din 5 martie 2014 </w:t>
      </w:r>
      <w:r>
        <w:rPr>
          <w:sz w:val="26"/>
          <w:szCs w:val="26"/>
          <w:lang w:val="ro-RO"/>
        </w:rPr>
        <w:t>care prevede</w:t>
      </w:r>
      <w:r w:rsidRPr="00121D2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acțiuni întru </w:t>
      </w:r>
      <w:r w:rsidRPr="00121D2C">
        <w:rPr>
          <w:sz w:val="26"/>
          <w:szCs w:val="26"/>
          <w:lang w:val="ro-RO"/>
        </w:rPr>
        <w:t>îmbunătăţir</w:t>
      </w:r>
      <w:r>
        <w:rPr>
          <w:sz w:val="26"/>
          <w:szCs w:val="26"/>
          <w:lang w:val="ro-RO"/>
        </w:rPr>
        <w:t>ea</w:t>
      </w:r>
      <w:r w:rsidRPr="00121D2C">
        <w:rPr>
          <w:sz w:val="26"/>
          <w:szCs w:val="26"/>
          <w:lang w:val="ro-RO"/>
        </w:rPr>
        <w:t xml:space="preserve"> eficienţei economice şi creşterii transparenţei financiare în </w:t>
      </w:r>
      <w:r>
        <w:rPr>
          <w:sz w:val="26"/>
          <w:szCs w:val="26"/>
          <w:lang w:val="ro-RO"/>
        </w:rPr>
        <w:t>utilizarea resurselor Fondului e</w:t>
      </w:r>
      <w:r w:rsidRPr="00121D2C">
        <w:rPr>
          <w:sz w:val="26"/>
          <w:szCs w:val="26"/>
          <w:lang w:val="ro-RO"/>
        </w:rPr>
        <w:t>cologic</w:t>
      </w:r>
      <w:r>
        <w:rPr>
          <w:sz w:val="26"/>
          <w:szCs w:val="26"/>
          <w:lang w:val="ro-RO"/>
        </w:rPr>
        <w:t xml:space="preserve"> n</w:t>
      </w:r>
      <w:r w:rsidRPr="00121D2C">
        <w:rPr>
          <w:sz w:val="26"/>
          <w:szCs w:val="26"/>
          <w:lang w:val="ro-RO"/>
        </w:rPr>
        <w:t xml:space="preserve">aţional, </w:t>
      </w:r>
      <w:r w:rsidRPr="00121D2C">
        <w:rPr>
          <w:b/>
          <w:sz w:val="26"/>
          <w:szCs w:val="26"/>
          <w:lang w:val="ro-RO"/>
        </w:rPr>
        <w:t xml:space="preserve">Guvernul </w:t>
      </w:r>
      <w:r w:rsidRPr="00121D2C">
        <w:rPr>
          <w:b/>
          <w:bCs/>
          <w:sz w:val="26"/>
          <w:szCs w:val="26"/>
          <w:lang w:val="ro-RO"/>
        </w:rPr>
        <w:t>HOTĂRĂŞTE:</w:t>
      </w:r>
    </w:p>
    <w:p w:rsidR="004C5A19" w:rsidRPr="00121D2C" w:rsidRDefault="004C5A19" w:rsidP="004C5A19">
      <w:pPr>
        <w:ind w:firstLine="720"/>
        <w:jc w:val="both"/>
        <w:rPr>
          <w:b/>
          <w:bCs/>
          <w:sz w:val="26"/>
          <w:szCs w:val="26"/>
          <w:lang w:val="ro-RO"/>
        </w:rPr>
      </w:pPr>
    </w:p>
    <w:p w:rsidR="004C5A19" w:rsidRPr="00121D2C" w:rsidRDefault="004C5A19" w:rsidP="004C5A19">
      <w:pPr>
        <w:pStyle w:val="Listparagraf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b/>
          <w:bCs/>
          <w:sz w:val="26"/>
          <w:szCs w:val="26"/>
          <w:lang w:val="ro-RO" w:eastAsia="ru-RU"/>
        </w:rPr>
      </w:pPr>
      <w:r w:rsidRPr="00121D2C">
        <w:rPr>
          <w:rFonts w:ascii="Times New Roman" w:hAnsi="Times New Roman"/>
          <w:color w:val="000000"/>
          <w:sz w:val="26"/>
          <w:szCs w:val="26"/>
          <w:lang w:val="ro-RO"/>
        </w:rPr>
        <w:t>S</w:t>
      </w:r>
      <w:r>
        <w:rPr>
          <w:rFonts w:ascii="Times New Roman" w:hAnsi="Times New Roman"/>
          <w:color w:val="000000"/>
          <w:sz w:val="26"/>
          <w:szCs w:val="26"/>
          <w:lang w:val="ro-RO"/>
        </w:rPr>
        <w:t>e aprobă Regulamentul Fondului ecologic n</w:t>
      </w:r>
      <w:r w:rsidRPr="00121D2C">
        <w:rPr>
          <w:rFonts w:ascii="Times New Roman" w:hAnsi="Times New Roman"/>
          <w:color w:val="000000"/>
          <w:sz w:val="26"/>
          <w:szCs w:val="26"/>
          <w:lang w:val="ro-RO"/>
        </w:rPr>
        <w:t>ațional (se anexează).</w:t>
      </w:r>
    </w:p>
    <w:p w:rsidR="004C5A19" w:rsidRPr="00121D2C" w:rsidRDefault="004C5A19" w:rsidP="004C5A19">
      <w:pPr>
        <w:pStyle w:val="Listparagraf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b/>
          <w:bCs/>
          <w:sz w:val="26"/>
          <w:szCs w:val="26"/>
          <w:lang w:val="ro-RO" w:eastAsia="ru-RU"/>
        </w:rPr>
      </w:pPr>
      <w:r w:rsidRPr="00121D2C">
        <w:rPr>
          <w:rFonts w:ascii="Times New Roman" w:hAnsi="Times New Roman"/>
          <w:color w:val="000000"/>
          <w:sz w:val="26"/>
          <w:szCs w:val="26"/>
          <w:lang w:val="ro-RO"/>
        </w:rPr>
        <w:t>Ministerul Mediului:</w:t>
      </w:r>
    </w:p>
    <w:p w:rsidR="004C5A19" w:rsidRPr="00DF04AB" w:rsidRDefault="004C5A19" w:rsidP="004C5A19">
      <w:pPr>
        <w:pStyle w:val="Listparagraf"/>
        <w:tabs>
          <w:tab w:val="left" w:pos="426"/>
        </w:tabs>
        <w:spacing w:after="120" w:line="240" w:lineRule="auto"/>
        <w:ind w:left="780"/>
        <w:jc w:val="both"/>
        <w:rPr>
          <w:rFonts w:ascii="Times New Roman" w:hAnsi="Times New Roman"/>
          <w:b/>
          <w:bCs/>
          <w:sz w:val="26"/>
          <w:szCs w:val="26"/>
          <w:lang w:val="ro-RO" w:eastAsia="ru-RU"/>
        </w:rPr>
      </w:pPr>
      <w:r w:rsidRPr="004F1C78">
        <w:rPr>
          <w:rFonts w:ascii="Times New Roman" w:hAnsi="Times New Roman"/>
          <w:color w:val="000000"/>
          <w:sz w:val="26"/>
          <w:szCs w:val="26"/>
          <w:lang w:val="ro-RO"/>
        </w:rPr>
        <w:t xml:space="preserve">În termen de </w:t>
      </w:r>
      <w:r>
        <w:rPr>
          <w:rFonts w:ascii="Times New Roman" w:hAnsi="Times New Roman"/>
          <w:color w:val="000000"/>
          <w:sz w:val="26"/>
          <w:szCs w:val="26"/>
          <w:lang w:val="ro-RO"/>
        </w:rPr>
        <w:t>o lună de la intrarea în vigoare a prezentei hotărîri</w:t>
      </w:r>
      <w:r w:rsidRPr="004F1C78">
        <w:rPr>
          <w:rFonts w:ascii="Times New Roman" w:hAnsi="Times New Roman"/>
          <w:color w:val="000000"/>
          <w:sz w:val="26"/>
          <w:szCs w:val="26"/>
          <w:lang w:val="ro-RO"/>
        </w:rPr>
        <w:t xml:space="preserve">, va asigura instituirea Consiliului de administrare al Fondului </w:t>
      </w:r>
      <w:r>
        <w:rPr>
          <w:rFonts w:ascii="Times New Roman" w:hAnsi="Times New Roman"/>
          <w:color w:val="000000"/>
          <w:sz w:val="26"/>
          <w:szCs w:val="26"/>
          <w:lang w:val="ro-RO"/>
        </w:rPr>
        <w:t>ecologic n</w:t>
      </w:r>
      <w:r w:rsidRPr="004F1C78">
        <w:rPr>
          <w:rFonts w:ascii="Times New Roman" w:hAnsi="Times New Roman"/>
          <w:color w:val="000000"/>
          <w:sz w:val="26"/>
          <w:szCs w:val="26"/>
          <w:lang w:val="ro-RO"/>
        </w:rPr>
        <w:t>ațional</w:t>
      </w:r>
      <w:r>
        <w:rPr>
          <w:rFonts w:ascii="Times New Roman" w:hAnsi="Times New Roman"/>
          <w:color w:val="000000"/>
          <w:sz w:val="26"/>
          <w:szCs w:val="26"/>
          <w:lang w:val="ro-RO"/>
        </w:rPr>
        <w:t>;</w:t>
      </w:r>
    </w:p>
    <w:p w:rsidR="004C5A19" w:rsidRPr="00DF04AB" w:rsidRDefault="004C5A19" w:rsidP="004C5A19">
      <w:pPr>
        <w:pStyle w:val="Listparagraf"/>
        <w:tabs>
          <w:tab w:val="left" w:pos="426"/>
        </w:tabs>
        <w:spacing w:after="120" w:line="240" w:lineRule="auto"/>
        <w:ind w:left="780"/>
        <w:jc w:val="both"/>
        <w:rPr>
          <w:rFonts w:ascii="Times New Roman" w:hAnsi="Times New Roman"/>
          <w:b/>
          <w:bCs/>
          <w:sz w:val="26"/>
          <w:szCs w:val="26"/>
          <w:lang w:val="ro-RO" w:eastAsia="ru-RU"/>
        </w:rPr>
      </w:pPr>
      <w:r w:rsidRPr="00DF04AB">
        <w:rPr>
          <w:rFonts w:ascii="Times New Roman" w:hAnsi="Times New Roman"/>
          <w:color w:val="000000"/>
          <w:sz w:val="26"/>
          <w:szCs w:val="26"/>
          <w:lang w:val="ro-RO"/>
        </w:rPr>
        <w:t>În termen de 2 luni de la intrarea în vigoare a prezentei hotărîri</w:t>
      </w:r>
      <w:r>
        <w:rPr>
          <w:rFonts w:ascii="Times New Roman" w:hAnsi="Times New Roman"/>
          <w:color w:val="000000"/>
          <w:sz w:val="26"/>
          <w:szCs w:val="26"/>
          <w:lang w:val="ro-RO"/>
        </w:rPr>
        <w:t>,</w:t>
      </w:r>
      <w:r w:rsidRPr="00DF04AB">
        <w:rPr>
          <w:rFonts w:ascii="Times New Roman" w:hAnsi="Times New Roman"/>
          <w:color w:val="000000"/>
          <w:sz w:val="26"/>
          <w:szCs w:val="26"/>
          <w:lang w:val="ro-RO"/>
        </w:rPr>
        <w:t xml:space="preserve"> va </w:t>
      </w:r>
      <w:r>
        <w:rPr>
          <w:rFonts w:ascii="Times New Roman" w:hAnsi="Times New Roman"/>
          <w:color w:val="000000"/>
          <w:sz w:val="26"/>
          <w:szCs w:val="26"/>
          <w:lang w:val="ro-RO"/>
        </w:rPr>
        <w:t>asigura</w:t>
      </w:r>
      <w:r w:rsidRPr="00DF04AB">
        <w:rPr>
          <w:rFonts w:ascii="Times New Roman" w:hAnsi="Times New Roman"/>
          <w:color w:val="000000"/>
          <w:sz w:val="26"/>
          <w:szCs w:val="26"/>
          <w:lang w:val="ro-RO"/>
        </w:rPr>
        <w:t xml:space="preserve"> lansarea  activităţii Fondului, </w:t>
      </w:r>
      <w:r w:rsidRPr="00DF04AB">
        <w:rPr>
          <w:rFonts w:ascii="Times New Roman" w:hAnsi="Times New Roman"/>
          <w:sz w:val="26"/>
          <w:szCs w:val="26"/>
          <w:lang w:val="ro-RO"/>
        </w:rPr>
        <w:t>asigurînd selectarea prin concurs</w:t>
      </w:r>
      <w:r>
        <w:rPr>
          <w:rFonts w:ascii="Times New Roman" w:hAnsi="Times New Roman"/>
          <w:sz w:val="26"/>
          <w:szCs w:val="26"/>
          <w:lang w:val="ro-RO"/>
        </w:rPr>
        <w:t xml:space="preserve">, de către Consiliul de administrare a Fondului </w:t>
      </w:r>
      <w:r w:rsidRPr="00DF04AB">
        <w:rPr>
          <w:rFonts w:ascii="Times New Roman" w:hAnsi="Times New Roman"/>
          <w:sz w:val="26"/>
          <w:szCs w:val="26"/>
          <w:lang w:val="ro-RO"/>
        </w:rPr>
        <w:t>ecologic național</w:t>
      </w:r>
      <w:r>
        <w:rPr>
          <w:rFonts w:ascii="Times New Roman" w:hAnsi="Times New Roman"/>
          <w:sz w:val="26"/>
          <w:szCs w:val="26"/>
          <w:lang w:val="ro-RO"/>
        </w:rPr>
        <w:t>,</w:t>
      </w:r>
      <w:r w:rsidRPr="00DF04AB">
        <w:rPr>
          <w:rFonts w:ascii="Times New Roman" w:hAnsi="Times New Roman"/>
          <w:sz w:val="26"/>
          <w:szCs w:val="26"/>
          <w:lang w:val="ro-RO"/>
        </w:rPr>
        <w:t xml:space="preserve"> a Directorului Fondului;  </w:t>
      </w:r>
    </w:p>
    <w:p w:rsidR="004C5A19" w:rsidRPr="00121D2C" w:rsidRDefault="004C5A19" w:rsidP="004C5A19">
      <w:pPr>
        <w:pStyle w:val="Listparagraf"/>
        <w:tabs>
          <w:tab w:val="left" w:pos="426"/>
        </w:tabs>
        <w:spacing w:after="120" w:line="240" w:lineRule="auto"/>
        <w:ind w:left="780"/>
        <w:jc w:val="both"/>
        <w:rPr>
          <w:rFonts w:ascii="Times New Roman" w:hAnsi="Times New Roman"/>
          <w:b/>
          <w:bCs/>
          <w:sz w:val="26"/>
          <w:szCs w:val="26"/>
          <w:lang w:val="ro-RO" w:eastAsia="ru-RU"/>
        </w:rPr>
      </w:pPr>
      <w:r>
        <w:rPr>
          <w:rFonts w:ascii="Times New Roman" w:hAnsi="Times New Roman"/>
          <w:color w:val="000000"/>
          <w:sz w:val="26"/>
          <w:szCs w:val="26"/>
          <w:lang w:val="ro-RO"/>
        </w:rPr>
        <w:t>În termen de 3</w:t>
      </w:r>
      <w:r w:rsidRPr="00121D2C">
        <w:rPr>
          <w:rFonts w:ascii="Times New Roman" w:hAnsi="Times New Roman"/>
          <w:color w:val="000000"/>
          <w:sz w:val="26"/>
          <w:szCs w:val="26"/>
          <w:lang w:val="ro-RO"/>
        </w:rPr>
        <w:t xml:space="preserve"> luni</w:t>
      </w:r>
      <w:r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Pr="00DF04AB">
        <w:rPr>
          <w:rFonts w:ascii="Times New Roman" w:hAnsi="Times New Roman"/>
          <w:color w:val="000000"/>
          <w:sz w:val="26"/>
          <w:szCs w:val="26"/>
          <w:lang w:val="ro-RO"/>
        </w:rPr>
        <w:t>de la intrarea în vigoare a prezentei hotărîri</w:t>
      </w:r>
      <w:r w:rsidRPr="00121D2C">
        <w:rPr>
          <w:rFonts w:ascii="Times New Roman" w:hAnsi="Times New Roman"/>
          <w:color w:val="000000"/>
          <w:sz w:val="26"/>
          <w:szCs w:val="26"/>
          <w:lang w:val="ro-RO"/>
        </w:rPr>
        <w:t xml:space="preserve">, va asigura elaborarea documentelor necesare pentru buna funcționare a Fondului, prioritar fiind Manualul </w:t>
      </w:r>
      <w:r>
        <w:rPr>
          <w:rFonts w:ascii="Times New Roman" w:hAnsi="Times New Roman"/>
          <w:color w:val="000000"/>
          <w:sz w:val="26"/>
          <w:szCs w:val="26"/>
          <w:lang w:val="ro-RO"/>
        </w:rPr>
        <w:t>operațional</w:t>
      </w:r>
      <w:r w:rsidRPr="00121D2C">
        <w:rPr>
          <w:rFonts w:ascii="Times New Roman" w:hAnsi="Times New Roman"/>
          <w:color w:val="000000"/>
          <w:sz w:val="26"/>
          <w:szCs w:val="26"/>
          <w:lang w:val="ro-RO"/>
        </w:rPr>
        <w:t xml:space="preserve"> al Fondului. </w:t>
      </w:r>
    </w:p>
    <w:p w:rsidR="004C5A19" w:rsidRPr="00DF04AB" w:rsidRDefault="004C5A19" w:rsidP="004C5A19">
      <w:pPr>
        <w:pStyle w:val="Listparagraf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121D2C">
        <w:rPr>
          <w:rFonts w:ascii="Times New Roman" w:hAnsi="Times New Roman"/>
          <w:color w:val="000000"/>
          <w:sz w:val="26"/>
          <w:szCs w:val="26"/>
          <w:lang w:val="ro-RO"/>
        </w:rPr>
        <w:t>Controlul asupra executării prezentei hotărîri se pune în sarcina Ministerului Mediului.</w:t>
      </w:r>
      <w:bookmarkStart w:id="0" w:name="_Toc50105263"/>
      <w:bookmarkEnd w:id="0"/>
    </w:p>
    <w:p w:rsidR="004C5A19" w:rsidRPr="00121D2C" w:rsidRDefault="004C5A19" w:rsidP="004C5A19">
      <w:pPr>
        <w:pStyle w:val="Listparagraf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121D2C">
        <w:rPr>
          <w:rFonts w:ascii="Times New Roman" w:hAnsi="Times New Roman"/>
          <w:color w:val="000000"/>
          <w:sz w:val="26"/>
          <w:szCs w:val="26"/>
          <w:lang w:val="ro-RO"/>
        </w:rPr>
        <w:t>La intr</w:t>
      </w:r>
      <w:r>
        <w:rPr>
          <w:rFonts w:ascii="Times New Roman" w:hAnsi="Times New Roman"/>
          <w:color w:val="000000"/>
          <w:sz w:val="26"/>
          <w:szCs w:val="26"/>
          <w:lang w:val="ro-RO"/>
        </w:rPr>
        <w:t>a</w:t>
      </w:r>
      <w:r w:rsidRPr="00121D2C">
        <w:rPr>
          <w:rFonts w:ascii="Times New Roman" w:hAnsi="Times New Roman"/>
          <w:color w:val="000000"/>
          <w:sz w:val="26"/>
          <w:szCs w:val="26"/>
          <w:lang w:val="ro-RO"/>
        </w:rPr>
        <w:t>r</w:t>
      </w:r>
      <w:r>
        <w:rPr>
          <w:rFonts w:ascii="Times New Roman" w:hAnsi="Times New Roman"/>
          <w:color w:val="000000"/>
          <w:sz w:val="26"/>
          <w:szCs w:val="26"/>
          <w:lang w:val="ro-RO"/>
        </w:rPr>
        <w:t>ea</w:t>
      </w:r>
      <w:r w:rsidRPr="00121D2C">
        <w:rPr>
          <w:rFonts w:ascii="Times New Roman" w:hAnsi="Times New Roman"/>
          <w:color w:val="000000"/>
          <w:sz w:val="26"/>
          <w:szCs w:val="26"/>
          <w:lang w:val="ro-RO"/>
        </w:rPr>
        <w:t xml:space="preserve"> în vigoare a prezentei hotărîri, Hotărîrea Guvernului nr. 988 din  21 septembrie 1998 </w:t>
      </w:r>
      <w:r w:rsidRPr="00121D2C">
        <w:rPr>
          <w:rFonts w:ascii="Times New Roman" w:hAnsi="Times New Roman"/>
          <w:sz w:val="26"/>
          <w:szCs w:val="26"/>
          <w:lang w:val="ro-RO"/>
        </w:rPr>
        <w:t>se abrogă.</w:t>
      </w:r>
    </w:p>
    <w:p w:rsidR="004C5A19" w:rsidRDefault="004C5A19" w:rsidP="004C5A19">
      <w:pPr>
        <w:tabs>
          <w:tab w:val="left" w:pos="426"/>
        </w:tabs>
        <w:spacing w:after="120"/>
        <w:jc w:val="both"/>
        <w:rPr>
          <w:b/>
          <w:sz w:val="26"/>
          <w:szCs w:val="26"/>
          <w:lang w:val="ro-RO"/>
        </w:rPr>
      </w:pPr>
    </w:p>
    <w:p w:rsidR="004C5A19" w:rsidRPr="00121D2C" w:rsidRDefault="004C5A19" w:rsidP="004C5A19">
      <w:pPr>
        <w:tabs>
          <w:tab w:val="left" w:pos="426"/>
        </w:tabs>
        <w:spacing w:after="120"/>
        <w:jc w:val="both"/>
        <w:rPr>
          <w:b/>
          <w:sz w:val="26"/>
          <w:szCs w:val="26"/>
          <w:lang w:val="ro-RO"/>
        </w:rPr>
      </w:pPr>
      <w:r w:rsidRPr="00121D2C">
        <w:rPr>
          <w:b/>
          <w:sz w:val="26"/>
          <w:szCs w:val="26"/>
          <w:lang w:val="ro-RO"/>
        </w:rPr>
        <w:t xml:space="preserve">Prim-ministru                                                                 </w:t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  <w:t xml:space="preserve">    </w:t>
      </w:r>
      <w:r w:rsidRPr="00121D2C">
        <w:rPr>
          <w:b/>
          <w:sz w:val="26"/>
          <w:szCs w:val="26"/>
          <w:lang w:val="ro-RO"/>
        </w:rPr>
        <w:t>Iurie L</w:t>
      </w:r>
      <w:r>
        <w:rPr>
          <w:b/>
          <w:sz w:val="26"/>
          <w:szCs w:val="26"/>
          <w:lang w:val="ro-RO"/>
        </w:rPr>
        <w:t>EANCĂ</w:t>
      </w:r>
    </w:p>
    <w:p w:rsidR="004C5A19" w:rsidRPr="00121D2C" w:rsidRDefault="004C5A19" w:rsidP="004C5A19">
      <w:pPr>
        <w:tabs>
          <w:tab w:val="left" w:pos="426"/>
        </w:tabs>
        <w:spacing w:after="120"/>
        <w:jc w:val="both"/>
        <w:rPr>
          <w:b/>
          <w:sz w:val="26"/>
          <w:szCs w:val="26"/>
          <w:lang w:val="ro-RO"/>
        </w:rPr>
      </w:pPr>
    </w:p>
    <w:p w:rsidR="004C5A19" w:rsidRPr="00121D2C" w:rsidRDefault="004C5A19" w:rsidP="004C5A19">
      <w:pPr>
        <w:tabs>
          <w:tab w:val="left" w:pos="426"/>
        </w:tabs>
        <w:spacing w:after="120"/>
        <w:jc w:val="both"/>
        <w:rPr>
          <w:sz w:val="26"/>
          <w:szCs w:val="26"/>
          <w:lang w:val="ro-RO"/>
        </w:rPr>
      </w:pPr>
      <w:r w:rsidRPr="00121D2C">
        <w:rPr>
          <w:sz w:val="26"/>
          <w:szCs w:val="26"/>
          <w:lang w:val="ro-RO"/>
        </w:rPr>
        <w:t xml:space="preserve">Contrasemnează: </w:t>
      </w:r>
    </w:p>
    <w:p w:rsidR="004C5A19" w:rsidRPr="00121D2C" w:rsidRDefault="004C5A19" w:rsidP="004C5A19">
      <w:pPr>
        <w:tabs>
          <w:tab w:val="left" w:pos="426"/>
        </w:tabs>
        <w:spacing w:after="120"/>
        <w:jc w:val="both"/>
        <w:rPr>
          <w:sz w:val="26"/>
          <w:szCs w:val="26"/>
          <w:lang w:val="ro-RO"/>
        </w:rPr>
      </w:pPr>
      <w:r w:rsidRPr="00121D2C">
        <w:rPr>
          <w:sz w:val="26"/>
          <w:szCs w:val="26"/>
          <w:lang w:val="ro-RO"/>
        </w:rPr>
        <w:t xml:space="preserve">Ministrul mediului                                                      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 xml:space="preserve">        </w:t>
      </w:r>
      <w:r w:rsidRPr="00121D2C">
        <w:rPr>
          <w:sz w:val="26"/>
          <w:szCs w:val="26"/>
          <w:lang w:val="ro-RO"/>
        </w:rPr>
        <w:t>Valentina ȚAPIȘ</w:t>
      </w:r>
    </w:p>
    <w:p w:rsidR="00397AA2" w:rsidRDefault="004C5A19" w:rsidP="004C5A19">
      <w:pPr>
        <w:spacing w:after="120"/>
        <w:jc w:val="both"/>
      </w:pPr>
      <w:r w:rsidRPr="00121D2C">
        <w:rPr>
          <w:sz w:val="26"/>
          <w:szCs w:val="26"/>
          <w:lang w:val="ro-RO"/>
        </w:rPr>
        <w:t>Ministrul finanţelor</w:t>
      </w:r>
      <w:r w:rsidRPr="00121D2C">
        <w:rPr>
          <w:sz w:val="26"/>
          <w:szCs w:val="26"/>
          <w:lang w:val="ro-RO"/>
        </w:rPr>
        <w:tab/>
        <w:t xml:space="preserve">                                                   </w:t>
      </w:r>
      <w:r>
        <w:rPr>
          <w:sz w:val="26"/>
          <w:szCs w:val="26"/>
          <w:lang w:val="ro-RO"/>
        </w:rPr>
        <w:t xml:space="preserve">                              </w:t>
      </w:r>
      <w:r w:rsidRPr="00121D2C">
        <w:rPr>
          <w:sz w:val="26"/>
          <w:szCs w:val="26"/>
          <w:lang w:val="ro-RO"/>
        </w:rPr>
        <w:t>Anatol ARAPU</w:t>
      </w:r>
    </w:p>
    <w:sectPr w:rsidR="00397AA2" w:rsidSect="004C5A19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29C"/>
    <w:multiLevelType w:val="hybridMultilevel"/>
    <w:tmpl w:val="174414F6"/>
    <w:lvl w:ilvl="0" w:tplc="04090019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C5A19"/>
    <w:rsid w:val="00021D22"/>
    <w:rsid w:val="00397AA2"/>
    <w:rsid w:val="004C5A19"/>
    <w:rsid w:val="006205F2"/>
    <w:rsid w:val="007937F1"/>
    <w:rsid w:val="007A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C5A19"/>
    <w:pPr>
      <w:spacing w:after="200" w:line="276" w:lineRule="auto"/>
      <w:ind w:left="720"/>
    </w:pPr>
    <w:rPr>
      <w:rFonts w:ascii="Calibri" w:hAnsi="Calibri"/>
      <w:sz w:val="22"/>
      <w:szCs w:val="22"/>
      <w:lang w:val="de-CH" w:eastAsia="en-US"/>
    </w:rPr>
  </w:style>
  <w:style w:type="character" w:customStyle="1" w:styleId="docheader">
    <w:name w:val="doc_header"/>
    <w:basedOn w:val="Fontdeparagrafimplicit"/>
    <w:rsid w:val="004C5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>nbit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</dc:creator>
  <cp:lastModifiedBy>admin</cp:lastModifiedBy>
  <cp:revision>2</cp:revision>
  <dcterms:created xsi:type="dcterms:W3CDTF">2014-09-03T08:39:00Z</dcterms:created>
  <dcterms:modified xsi:type="dcterms:W3CDTF">2014-09-03T08:39:00Z</dcterms:modified>
</cp:coreProperties>
</file>