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62E" w:rsidRPr="004C4C5B" w:rsidRDefault="00CC762E">
      <w:pPr>
        <w:rPr>
          <w:rStyle w:val="fontstyle01"/>
          <w:rFonts w:ascii="Times New Roman" w:hAnsi="Times New Roman" w:cs="Times New Roman"/>
          <w:sz w:val="28"/>
          <w:szCs w:val="28"/>
          <w:lang w:val="ro-MD"/>
        </w:rPr>
      </w:pPr>
      <w:bookmarkStart w:id="0" w:name="_GoBack"/>
      <w:bookmarkEnd w:id="0"/>
      <w:r w:rsidRPr="004C4C5B">
        <w:rPr>
          <w:rStyle w:val="fontstyle01"/>
          <w:rFonts w:ascii="Times New Roman" w:hAnsi="Times New Roman" w:cs="Times New Roman"/>
          <w:sz w:val="28"/>
          <w:szCs w:val="28"/>
          <w:lang w:val="ro-MD"/>
        </w:rPr>
        <w:t>Consultarea autorităților locale de către guvernare</w:t>
      </w:r>
    </w:p>
    <w:p w:rsidR="002F046E" w:rsidRPr="004C4C5B" w:rsidRDefault="002F046E" w:rsidP="002F046E">
      <w:pPr>
        <w:rPr>
          <w:rStyle w:val="fontstyle21"/>
          <w:rFonts w:ascii="Times New Roman" w:hAnsi="Times New Roman" w:cs="Times New Roman"/>
          <w:sz w:val="28"/>
          <w:szCs w:val="28"/>
          <w:lang w:val="ro-MD"/>
        </w:rPr>
      </w:pPr>
      <w:r w:rsidRPr="004C4C5B">
        <w:rPr>
          <w:rStyle w:val="fontstyle21"/>
          <w:rFonts w:ascii="Times New Roman" w:hAnsi="Times New Roman" w:cs="Times New Roman"/>
          <w:sz w:val="28"/>
          <w:szCs w:val="28"/>
          <w:lang w:val="ro-MD"/>
        </w:rPr>
        <w:t>Comitetul de guvernare</w:t>
      </w:r>
    </w:p>
    <w:p w:rsidR="00E30F8D" w:rsidRPr="004C4C5B" w:rsidRDefault="002F046E" w:rsidP="002F046E">
      <w:pPr>
        <w:rPr>
          <w:rStyle w:val="fontstyle21"/>
          <w:rFonts w:ascii="Times New Roman" w:hAnsi="Times New Roman" w:cs="Times New Roman"/>
          <w:sz w:val="28"/>
          <w:szCs w:val="28"/>
          <w:lang w:val="ro-MD"/>
        </w:rPr>
      </w:pPr>
      <w:r w:rsidRPr="004C4C5B">
        <w:rPr>
          <w:rStyle w:val="fontstyle21"/>
          <w:rFonts w:ascii="Times New Roman" w:hAnsi="Times New Roman" w:cs="Times New Roman"/>
          <w:sz w:val="28"/>
          <w:szCs w:val="28"/>
          <w:lang w:val="ro-MD"/>
        </w:rPr>
        <w:t>Raportor: Anders KNAPE, Suedia (L, PPE / CCE)</w:t>
      </w:r>
    </w:p>
    <w:p w:rsidR="002F046E" w:rsidRPr="004C4C5B" w:rsidRDefault="002F046E" w:rsidP="002F046E">
      <w:pPr>
        <w:rPr>
          <w:rFonts w:ascii="Times New Roman" w:hAnsi="Times New Roman" w:cs="Times New Roman"/>
          <w:i/>
          <w:iCs/>
          <w:color w:val="000000"/>
          <w:sz w:val="28"/>
          <w:szCs w:val="28"/>
          <w:lang w:val="ro-MD"/>
        </w:rPr>
      </w:pPr>
    </w:p>
    <w:p w:rsidR="002F046E" w:rsidRPr="004C4C5B" w:rsidRDefault="002F046E" w:rsidP="002F046E">
      <w:pPr>
        <w:rPr>
          <w:rFonts w:ascii="Times New Roman" w:hAnsi="Times New Roman" w:cs="Times New Roman"/>
          <w:i/>
          <w:iCs/>
          <w:color w:val="000000"/>
          <w:sz w:val="28"/>
          <w:szCs w:val="28"/>
          <w:lang w:val="ro-MD"/>
        </w:rPr>
      </w:pPr>
      <w:r w:rsidRPr="004C4C5B">
        <w:rPr>
          <w:rFonts w:ascii="Times New Roman" w:hAnsi="Times New Roman" w:cs="Times New Roman"/>
          <w:i/>
          <w:iCs/>
          <w:color w:val="000000"/>
          <w:sz w:val="28"/>
          <w:szCs w:val="28"/>
          <w:lang w:val="ro-MD"/>
        </w:rPr>
        <w:t>Rezumat</w:t>
      </w:r>
    </w:p>
    <w:p w:rsidR="00B610E6" w:rsidRPr="004C4C5B" w:rsidRDefault="002F046E" w:rsidP="002F046E">
      <w:pPr>
        <w:jc w:val="both"/>
        <w:rPr>
          <w:rStyle w:val="fontstyle01"/>
          <w:rFonts w:ascii="Times New Roman" w:hAnsi="Times New Roman" w:cs="Times New Roman"/>
          <w:sz w:val="28"/>
          <w:szCs w:val="28"/>
          <w:lang w:val="ro-MD"/>
        </w:rPr>
      </w:pPr>
      <w:r w:rsidRPr="004C4C5B">
        <w:rPr>
          <w:rFonts w:ascii="Times New Roman" w:hAnsi="Times New Roman" w:cs="Times New Roman"/>
          <w:iCs/>
          <w:color w:val="000000"/>
          <w:sz w:val="28"/>
          <w:szCs w:val="28"/>
          <w:lang w:val="ro-MD"/>
        </w:rPr>
        <w:t xml:space="preserve">Dreptul autorităților locale de a fi consultate de </w:t>
      </w:r>
      <w:r w:rsidR="00DB05E8" w:rsidRPr="004C4C5B">
        <w:rPr>
          <w:rFonts w:ascii="Times New Roman" w:hAnsi="Times New Roman" w:cs="Times New Roman"/>
          <w:iCs/>
          <w:color w:val="000000"/>
          <w:sz w:val="28"/>
          <w:szCs w:val="28"/>
          <w:lang w:val="ro-MD"/>
        </w:rPr>
        <w:t>către autoritățile centrale</w:t>
      </w:r>
      <w:r w:rsidRPr="004C4C5B">
        <w:rPr>
          <w:rFonts w:ascii="Times New Roman" w:hAnsi="Times New Roman" w:cs="Times New Roman"/>
          <w:iCs/>
          <w:color w:val="000000"/>
          <w:sz w:val="28"/>
          <w:szCs w:val="28"/>
          <w:lang w:val="ro-MD"/>
        </w:rPr>
        <w:t>, în chestiuni c</w:t>
      </w:r>
      <w:r w:rsidR="00DB05E8" w:rsidRPr="004C4C5B">
        <w:rPr>
          <w:rFonts w:ascii="Times New Roman" w:hAnsi="Times New Roman" w:cs="Times New Roman"/>
          <w:iCs/>
          <w:color w:val="000000"/>
          <w:sz w:val="28"/>
          <w:szCs w:val="28"/>
          <w:lang w:val="ro-MD"/>
        </w:rPr>
        <w:t>e le vizează activitatea</w:t>
      </w:r>
      <w:r w:rsidRPr="004C4C5B">
        <w:rPr>
          <w:rFonts w:ascii="Times New Roman" w:hAnsi="Times New Roman" w:cs="Times New Roman"/>
          <w:iCs/>
          <w:color w:val="000000"/>
          <w:sz w:val="28"/>
          <w:szCs w:val="28"/>
          <w:lang w:val="ro-MD"/>
        </w:rPr>
        <w:t xml:space="preserve"> este un principiu fundamental al democrației locale, consacrat în Carta Europeană a Autonomiei Locale. Pentru </w:t>
      </w:r>
      <w:r w:rsidR="004C4C5B" w:rsidRPr="004C4C5B">
        <w:rPr>
          <w:rFonts w:ascii="Times New Roman" w:hAnsi="Times New Roman" w:cs="Times New Roman"/>
          <w:iCs/>
          <w:color w:val="000000"/>
          <w:sz w:val="28"/>
          <w:szCs w:val="28"/>
          <w:lang w:val="ro-MD"/>
        </w:rPr>
        <w:t xml:space="preserve">ca </w:t>
      </w:r>
      <w:r w:rsidRPr="004C4C5B">
        <w:rPr>
          <w:rFonts w:ascii="Times New Roman" w:hAnsi="Times New Roman" w:cs="Times New Roman"/>
          <w:iCs/>
          <w:color w:val="000000"/>
          <w:sz w:val="28"/>
          <w:szCs w:val="28"/>
          <w:lang w:val="ro-MD"/>
        </w:rPr>
        <w:t>această consultare să fie eficientă, aceasta trebuie să fie transpusă într-un cadru de politici și reglementări care să reflect</w:t>
      </w:r>
      <w:r w:rsidR="004C4C5B">
        <w:rPr>
          <w:rFonts w:ascii="Times New Roman" w:hAnsi="Times New Roman" w:cs="Times New Roman"/>
          <w:iCs/>
          <w:color w:val="000000"/>
          <w:sz w:val="28"/>
          <w:szCs w:val="28"/>
          <w:lang w:val="ro-MD"/>
        </w:rPr>
        <w:t>e</w:t>
      </w:r>
      <w:r w:rsidRPr="004C4C5B">
        <w:rPr>
          <w:rFonts w:ascii="Times New Roman" w:hAnsi="Times New Roman" w:cs="Times New Roman"/>
          <w:iCs/>
          <w:color w:val="000000"/>
          <w:sz w:val="28"/>
          <w:szCs w:val="28"/>
          <w:lang w:val="ro-MD"/>
        </w:rPr>
        <w:t xml:space="preserve"> nevoile administrației locale din fiecare stat membru. Congresul acordă o atenție deosebită existenței unor sisteme eficiente și eficace de consultare în statele membre și pledează pentru o abordare aprofundată și cuprinzătoare a consultării, pentru a obține decizii mai bune și o guvernare de calitate la nivel local și național. </w:t>
      </w:r>
      <w:r w:rsidR="004C4C5B">
        <w:rPr>
          <w:rFonts w:ascii="Times New Roman" w:hAnsi="Times New Roman" w:cs="Times New Roman"/>
          <w:iCs/>
          <w:color w:val="000000"/>
          <w:sz w:val="28"/>
          <w:szCs w:val="28"/>
          <w:lang w:val="ro-MD"/>
        </w:rPr>
        <w:t xml:space="preserve">În </w:t>
      </w:r>
      <w:r w:rsidRPr="004C4C5B">
        <w:rPr>
          <w:rFonts w:ascii="Times New Roman" w:hAnsi="Times New Roman" w:cs="Times New Roman"/>
          <w:iCs/>
          <w:color w:val="000000"/>
          <w:sz w:val="28"/>
          <w:szCs w:val="28"/>
          <w:lang w:val="ro-MD"/>
        </w:rPr>
        <w:t>Rezoluția 368 (2014) "Strategia privind dreptul autorităților locale de a fi consultate de alte niveluri de guvernare"</w:t>
      </w:r>
      <w:r w:rsidR="004C4C5B">
        <w:rPr>
          <w:rFonts w:ascii="Times New Roman" w:hAnsi="Times New Roman" w:cs="Times New Roman"/>
          <w:iCs/>
          <w:color w:val="000000"/>
          <w:sz w:val="28"/>
          <w:szCs w:val="28"/>
          <w:lang w:val="ro-MD"/>
        </w:rPr>
        <w:t xml:space="preserve"> se</w:t>
      </w:r>
      <w:r w:rsidRPr="004C4C5B">
        <w:rPr>
          <w:rFonts w:ascii="Times New Roman" w:hAnsi="Times New Roman" w:cs="Times New Roman"/>
          <w:iCs/>
          <w:color w:val="000000"/>
          <w:sz w:val="28"/>
          <w:szCs w:val="28"/>
          <w:lang w:val="ro-MD"/>
        </w:rPr>
        <w:t xml:space="preserve"> solicită autorităților naționale și locale și asociațiilor autorităților locale să colaboreze pentru a stabili consultări sistematice și regulare în țările lor. Strategia identifică acțiunile-cheie pentru îmbunătățire</w:t>
      </w:r>
      <w:r w:rsidR="004C4C5B">
        <w:rPr>
          <w:rFonts w:ascii="Times New Roman" w:hAnsi="Times New Roman" w:cs="Times New Roman"/>
          <w:iCs/>
          <w:color w:val="000000"/>
          <w:sz w:val="28"/>
          <w:szCs w:val="28"/>
          <w:lang w:val="ro-MD"/>
        </w:rPr>
        <w:t>a consultării în statele membre,</w:t>
      </w:r>
      <w:r w:rsidRPr="004C4C5B">
        <w:rPr>
          <w:rFonts w:ascii="Times New Roman" w:hAnsi="Times New Roman" w:cs="Times New Roman"/>
          <w:iCs/>
          <w:color w:val="000000"/>
          <w:sz w:val="28"/>
          <w:szCs w:val="28"/>
          <w:lang w:val="ro-MD"/>
        </w:rPr>
        <w:t xml:space="preserve"> în special pentru Congres este esențial să furnizeze îndrumări pentru asociațiile naționale în acest sens. Acest Ghid prezintă principalele elemente pe care trebuie să le includă astfel de proceduri de consultare.</w:t>
      </w:r>
    </w:p>
    <w:p w:rsidR="007F06AB" w:rsidRPr="004C4C5B" w:rsidRDefault="007F06AB">
      <w:pPr>
        <w:rPr>
          <w:rStyle w:val="fontstyle01"/>
          <w:rFonts w:ascii="Times New Roman" w:hAnsi="Times New Roman" w:cs="Times New Roman"/>
          <w:sz w:val="28"/>
          <w:szCs w:val="28"/>
          <w:lang w:val="ro-MD"/>
        </w:rPr>
      </w:pPr>
    </w:p>
    <w:p w:rsidR="00FE0D98" w:rsidRPr="004C4C5B" w:rsidRDefault="00FE0D98" w:rsidP="00FE0D98">
      <w:pPr>
        <w:rPr>
          <w:rStyle w:val="fontstyle01"/>
          <w:rFonts w:ascii="Times New Roman" w:hAnsi="Times New Roman" w:cs="Times New Roman"/>
          <w:sz w:val="28"/>
          <w:szCs w:val="28"/>
          <w:lang w:val="ro-MD"/>
        </w:rPr>
      </w:pPr>
      <w:r w:rsidRPr="004C4C5B">
        <w:rPr>
          <w:rStyle w:val="fontstyle01"/>
          <w:rFonts w:ascii="Times New Roman" w:hAnsi="Times New Roman" w:cs="Times New Roman"/>
          <w:sz w:val="28"/>
          <w:szCs w:val="28"/>
          <w:lang w:val="ro-MD"/>
        </w:rPr>
        <w:t>REZOLUŢIE</w:t>
      </w:r>
    </w:p>
    <w:p w:rsidR="00FE0D98" w:rsidRPr="004C4C5B" w:rsidRDefault="00FE0D98" w:rsidP="00FE0D98">
      <w:pPr>
        <w:jc w:val="both"/>
        <w:rPr>
          <w:rStyle w:val="fontstyle01"/>
          <w:rFonts w:ascii="Times New Roman" w:hAnsi="Times New Roman" w:cs="Times New Roman"/>
          <w:b w:val="0"/>
          <w:sz w:val="28"/>
          <w:szCs w:val="28"/>
          <w:lang w:val="ro-MD"/>
        </w:rPr>
      </w:pPr>
      <w:r w:rsidRPr="004C4C5B">
        <w:rPr>
          <w:rStyle w:val="fontstyle01"/>
          <w:rFonts w:ascii="Times New Roman" w:hAnsi="Times New Roman" w:cs="Times New Roman"/>
          <w:b w:val="0"/>
          <w:sz w:val="28"/>
          <w:szCs w:val="28"/>
          <w:lang w:val="ro-MD"/>
        </w:rPr>
        <w:t>1. Dreptul autorităților locale de a fi consultate de niveluri superioare de guvernare este un principiu fundamental al practicii juridice și democratice europene, consacrat în Carta europeană a autonomiei locale (articolele 4.6, 5, 9.6 și 10). Atunci când se efectuează consultări la timp și într-o manieră adecvată cu privire la toate aspectele care le privesc în mod direct, aceasta contribuie la consolidarea democrației și a bunei guvernări și la dezvoltarea și punerea în aplicare a politicilor și a legislației solide.</w:t>
      </w:r>
    </w:p>
    <w:p w:rsidR="00FE0D98" w:rsidRPr="004C4C5B" w:rsidRDefault="00FE0D98" w:rsidP="00FE0D98">
      <w:pPr>
        <w:jc w:val="both"/>
        <w:rPr>
          <w:rStyle w:val="fontstyle01"/>
          <w:rFonts w:ascii="Times New Roman" w:hAnsi="Times New Roman" w:cs="Times New Roman"/>
          <w:b w:val="0"/>
          <w:sz w:val="28"/>
          <w:szCs w:val="28"/>
          <w:lang w:val="ro-MD"/>
        </w:rPr>
      </w:pPr>
      <w:r w:rsidRPr="004C4C5B">
        <w:rPr>
          <w:rStyle w:val="fontstyle01"/>
          <w:rFonts w:ascii="Times New Roman" w:hAnsi="Times New Roman" w:cs="Times New Roman"/>
          <w:b w:val="0"/>
          <w:sz w:val="28"/>
          <w:szCs w:val="28"/>
          <w:lang w:val="ro-MD"/>
        </w:rPr>
        <w:t xml:space="preserve">2. În conformitate cu Rezoluția 368 (2014), </w:t>
      </w:r>
      <w:r w:rsidR="00206AC2">
        <w:rPr>
          <w:rStyle w:val="fontstyle01"/>
          <w:rFonts w:ascii="Times New Roman" w:hAnsi="Times New Roman" w:cs="Times New Roman"/>
          <w:b w:val="0"/>
          <w:sz w:val="28"/>
          <w:szCs w:val="28"/>
          <w:lang w:val="ro-MD"/>
        </w:rPr>
        <w:t>Congresul</w:t>
      </w:r>
      <w:r w:rsidRPr="004C4C5B">
        <w:rPr>
          <w:rStyle w:val="fontstyle01"/>
          <w:rFonts w:ascii="Times New Roman" w:hAnsi="Times New Roman" w:cs="Times New Roman"/>
          <w:b w:val="0"/>
          <w:sz w:val="28"/>
          <w:szCs w:val="28"/>
          <w:lang w:val="ro-MD"/>
        </w:rPr>
        <w:t xml:space="preserve"> a adoptat o strategie privind dreptul autorităților locale de a fi consultate și s-a angajat să elaboreze îndrumări </w:t>
      </w:r>
      <w:r w:rsidRPr="004C4C5B">
        <w:rPr>
          <w:rStyle w:val="fontstyle01"/>
          <w:rFonts w:ascii="Times New Roman" w:hAnsi="Times New Roman" w:cs="Times New Roman"/>
          <w:b w:val="0"/>
          <w:sz w:val="28"/>
          <w:szCs w:val="28"/>
          <w:lang w:val="ro-MD"/>
        </w:rPr>
        <w:lastRenderedPageBreak/>
        <w:t>pentru îmbunătățirea proceselor de consultare, făcându-le mai focusate pe</w:t>
      </w:r>
      <w:r w:rsidR="00206AC2">
        <w:rPr>
          <w:rStyle w:val="fontstyle01"/>
          <w:rFonts w:ascii="Times New Roman" w:hAnsi="Times New Roman" w:cs="Times New Roman"/>
          <w:b w:val="0"/>
          <w:sz w:val="28"/>
          <w:szCs w:val="28"/>
          <w:lang w:val="ro-MD"/>
        </w:rPr>
        <w:t xml:space="preserve"> rezultate și mai bine definite. Astfel, </w:t>
      </w:r>
      <w:r w:rsidRPr="004C4C5B">
        <w:rPr>
          <w:rStyle w:val="fontstyle01"/>
          <w:rFonts w:ascii="Times New Roman" w:hAnsi="Times New Roman" w:cs="Times New Roman"/>
          <w:b w:val="0"/>
          <w:sz w:val="28"/>
          <w:szCs w:val="28"/>
          <w:lang w:val="ro-MD"/>
        </w:rPr>
        <w:t xml:space="preserve">Congresul </w:t>
      </w:r>
      <w:r w:rsidR="00206AC2">
        <w:rPr>
          <w:rStyle w:val="fontstyle01"/>
          <w:rFonts w:ascii="Times New Roman" w:hAnsi="Times New Roman" w:cs="Times New Roman"/>
          <w:b w:val="0"/>
          <w:sz w:val="28"/>
          <w:szCs w:val="28"/>
          <w:lang w:val="ro-MD"/>
        </w:rPr>
        <w:t>Autorităților Locale și  R</w:t>
      </w:r>
      <w:r w:rsidRPr="004C4C5B">
        <w:rPr>
          <w:rStyle w:val="fontstyle01"/>
          <w:rFonts w:ascii="Times New Roman" w:hAnsi="Times New Roman" w:cs="Times New Roman"/>
          <w:b w:val="0"/>
          <w:sz w:val="28"/>
          <w:szCs w:val="28"/>
          <w:lang w:val="ro-MD"/>
        </w:rPr>
        <w:t>egionale al Consiliului Europei:</w:t>
      </w:r>
    </w:p>
    <w:p w:rsidR="00FE0D98" w:rsidRPr="004C4C5B" w:rsidRDefault="00FE0D98" w:rsidP="00FE0D98">
      <w:pPr>
        <w:jc w:val="both"/>
        <w:rPr>
          <w:rStyle w:val="fontstyle01"/>
          <w:rFonts w:ascii="Times New Roman" w:hAnsi="Times New Roman" w:cs="Times New Roman"/>
          <w:b w:val="0"/>
          <w:sz w:val="28"/>
          <w:szCs w:val="28"/>
          <w:lang w:val="ro-MD"/>
        </w:rPr>
      </w:pPr>
      <w:r w:rsidRPr="004C4C5B">
        <w:rPr>
          <w:rStyle w:val="fontstyle01"/>
          <w:rFonts w:ascii="Times New Roman" w:hAnsi="Times New Roman" w:cs="Times New Roman"/>
          <w:b w:val="0"/>
          <w:sz w:val="28"/>
          <w:szCs w:val="28"/>
          <w:lang w:val="ro-MD"/>
        </w:rPr>
        <w:t>a. adoptă Ghid</w:t>
      </w:r>
      <w:r w:rsidR="00206AC2">
        <w:rPr>
          <w:rStyle w:val="fontstyle01"/>
          <w:rFonts w:ascii="Times New Roman" w:hAnsi="Times New Roman" w:cs="Times New Roman"/>
          <w:b w:val="0"/>
          <w:sz w:val="28"/>
          <w:szCs w:val="28"/>
          <w:lang w:val="ro-MD"/>
        </w:rPr>
        <w:t>ul</w:t>
      </w:r>
      <w:r w:rsidRPr="004C4C5B">
        <w:rPr>
          <w:rStyle w:val="fontstyle01"/>
          <w:rFonts w:ascii="Times New Roman" w:hAnsi="Times New Roman" w:cs="Times New Roman"/>
          <w:b w:val="0"/>
          <w:sz w:val="28"/>
          <w:szCs w:val="28"/>
          <w:lang w:val="ro-MD"/>
        </w:rPr>
        <w:t xml:space="preserve"> privind dreptul autorităților locale de a fi consultate de niveluri superioare de guvernare, car</w:t>
      </w:r>
      <w:r w:rsidR="00206AC2">
        <w:rPr>
          <w:rStyle w:val="fontstyle01"/>
          <w:rFonts w:ascii="Times New Roman" w:hAnsi="Times New Roman" w:cs="Times New Roman"/>
          <w:b w:val="0"/>
          <w:sz w:val="28"/>
          <w:szCs w:val="28"/>
          <w:lang w:val="ro-MD"/>
        </w:rPr>
        <w:t>e este sunt anexat la prezentă R</w:t>
      </w:r>
      <w:r w:rsidRPr="004C4C5B">
        <w:rPr>
          <w:rStyle w:val="fontstyle01"/>
          <w:rFonts w:ascii="Times New Roman" w:hAnsi="Times New Roman" w:cs="Times New Roman"/>
          <w:b w:val="0"/>
          <w:sz w:val="28"/>
          <w:szCs w:val="28"/>
          <w:lang w:val="ro-MD"/>
        </w:rPr>
        <w:t>ezoluție;</w:t>
      </w:r>
    </w:p>
    <w:p w:rsidR="00FE0D98" w:rsidRPr="004C4C5B" w:rsidRDefault="00FE0D98" w:rsidP="00FE0D98">
      <w:pPr>
        <w:jc w:val="both"/>
        <w:rPr>
          <w:rStyle w:val="fontstyle01"/>
          <w:rFonts w:ascii="Times New Roman" w:hAnsi="Times New Roman" w:cs="Times New Roman"/>
          <w:i/>
          <w:color w:val="595959" w:themeColor="text1" w:themeTint="A6"/>
          <w:sz w:val="28"/>
          <w:szCs w:val="28"/>
          <w:lang w:val="ro-MD"/>
        </w:rPr>
      </w:pPr>
      <w:r w:rsidRPr="004C4C5B">
        <w:rPr>
          <w:rStyle w:val="fontstyle01"/>
          <w:rFonts w:ascii="Times New Roman" w:hAnsi="Times New Roman" w:cs="Times New Roman"/>
          <w:i/>
          <w:color w:val="595959" w:themeColor="text1" w:themeTint="A6"/>
          <w:sz w:val="28"/>
          <w:szCs w:val="28"/>
          <w:lang w:val="ro-MD"/>
        </w:rPr>
        <w:t>b. se angajează să utilizeze acest Ghid ca document de referință în activitățile sale de monitorizare;</w:t>
      </w:r>
    </w:p>
    <w:p w:rsidR="0089123B" w:rsidRPr="004C4C5B" w:rsidRDefault="00FE0D98" w:rsidP="00FE0D98">
      <w:pPr>
        <w:jc w:val="both"/>
        <w:rPr>
          <w:rStyle w:val="fontstyle11"/>
          <w:rFonts w:ascii="Times New Roman" w:hAnsi="Times New Roman" w:cs="Times New Roman"/>
          <w:b/>
          <w:sz w:val="28"/>
          <w:szCs w:val="28"/>
          <w:lang w:val="ro-MD"/>
        </w:rPr>
      </w:pPr>
      <w:r w:rsidRPr="004C4C5B">
        <w:rPr>
          <w:rStyle w:val="fontstyle01"/>
          <w:rFonts w:ascii="Times New Roman" w:hAnsi="Times New Roman" w:cs="Times New Roman"/>
          <w:b w:val="0"/>
          <w:sz w:val="28"/>
          <w:szCs w:val="28"/>
          <w:lang w:val="ro-MD"/>
        </w:rPr>
        <w:t>c. solicită autorităților locale și asociațiilor naționale și regionale ale autorităților locale și regionale să utilizeze acest Ghid ca instrument și inspirație în dialogul cu guvernele lor regionale și naționale privind îmbunătățirea proceselor de consultare</w:t>
      </w:r>
      <w:r w:rsidR="0089123B" w:rsidRPr="004C4C5B">
        <w:rPr>
          <w:rStyle w:val="fontstyle11"/>
          <w:rFonts w:ascii="Times New Roman" w:hAnsi="Times New Roman" w:cs="Times New Roman"/>
          <w:b/>
          <w:sz w:val="28"/>
          <w:szCs w:val="28"/>
          <w:lang w:val="ro-MD"/>
        </w:rPr>
        <w:br w:type="page"/>
      </w:r>
    </w:p>
    <w:p w:rsidR="005C13EF" w:rsidRPr="004C4C5B" w:rsidRDefault="005C13EF">
      <w:pPr>
        <w:rPr>
          <w:rFonts w:ascii="Times New Roman" w:hAnsi="Times New Roman" w:cs="Times New Roman"/>
          <w:b/>
          <w:bCs/>
          <w:color w:val="000000"/>
          <w:sz w:val="28"/>
          <w:szCs w:val="28"/>
          <w:lang w:val="ro-MD"/>
        </w:rPr>
      </w:pPr>
      <w:r w:rsidRPr="004C4C5B">
        <w:rPr>
          <w:rFonts w:ascii="Times New Roman" w:hAnsi="Times New Roman" w:cs="Times New Roman"/>
          <w:b/>
          <w:bCs/>
          <w:color w:val="000000"/>
          <w:sz w:val="28"/>
          <w:szCs w:val="28"/>
          <w:lang w:val="ro-MD"/>
        </w:rPr>
        <w:lastRenderedPageBreak/>
        <w:t>GHID PRIVIND CONSULTAREA AUTORITĂȚILOR LOCALE DE CĂTRE GUVERNARE</w:t>
      </w:r>
    </w:p>
    <w:p w:rsidR="005C13EF" w:rsidRPr="004C4C5B" w:rsidRDefault="0089123B" w:rsidP="005C13EF">
      <w:pPr>
        <w:rPr>
          <w:rFonts w:ascii="Times New Roman" w:hAnsi="Times New Roman" w:cs="Times New Roman"/>
          <w:b/>
          <w:bCs/>
          <w:color w:val="000000"/>
          <w:sz w:val="28"/>
          <w:szCs w:val="28"/>
          <w:lang w:val="ro-MD"/>
        </w:rPr>
      </w:pPr>
      <w:r w:rsidRPr="004C4C5B">
        <w:rPr>
          <w:rFonts w:ascii="Times New Roman" w:hAnsi="Times New Roman" w:cs="Times New Roman"/>
          <w:b/>
          <w:bCs/>
          <w:color w:val="000000"/>
          <w:sz w:val="28"/>
          <w:szCs w:val="28"/>
          <w:lang w:val="ro-MD"/>
        </w:rPr>
        <w:br/>
      </w:r>
      <w:r w:rsidR="005C13EF" w:rsidRPr="004C4C5B">
        <w:rPr>
          <w:rFonts w:ascii="Times New Roman" w:hAnsi="Times New Roman" w:cs="Times New Roman"/>
          <w:b/>
          <w:bCs/>
          <w:color w:val="000000"/>
          <w:sz w:val="28"/>
          <w:szCs w:val="28"/>
          <w:lang w:val="ro-MD"/>
        </w:rPr>
        <w:t>1. Introducere</w:t>
      </w:r>
    </w:p>
    <w:p w:rsidR="005C13EF" w:rsidRPr="004C4C5B" w:rsidRDefault="005C13EF" w:rsidP="005C13EF">
      <w:pPr>
        <w:jc w:val="both"/>
        <w:rPr>
          <w:rFonts w:ascii="Times New Roman" w:hAnsi="Times New Roman" w:cs="Times New Roman"/>
          <w:b/>
          <w:bCs/>
          <w:i/>
          <w:color w:val="595959" w:themeColor="text1" w:themeTint="A6"/>
          <w:sz w:val="28"/>
          <w:szCs w:val="28"/>
          <w:lang w:val="ro-MD"/>
        </w:rPr>
      </w:pPr>
      <w:r w:rsidRPr="004C4C5B">
        <w:rPr>
          <w:rFonts w:ascii="Times New Roman" w:hAnsi="Times New Roman" w:cs="Times New Roman"/>
          <w:b/>
          <w:bCs/>
          <w:i/>
          <w:color w:val="595959" w:themeColor="text1" w:themeTint="A6"/>
          <w:sz w:val="28"/>
          <w:szCs w:val="28"/>
          <w:lang w:val="ro-MD"/>
        </w:rPr>
        <w:t>1. Dreptul autorităților locale de a fi consultate de către n</w:t>
      </w:r>
      <w:r w:rsidR="00206AC2">
        <w:rPr>
          <w:rFonts w:ascii="Times New Roman" w:hAnsi="Times New Roman" w:cs="Times New Roman"/>
          <w:b/>
          <w:bCs/>
          <w:i/>
          <w:color w:val="595959" w:themeColor="text1" w:themeTint="A6"/>
          <w:sz w:val="28"/>
          <w:szCs w:val="28"/>
          <w:lang w:val="ro-MD"/>
        </w:rPr>
        <w:t>iveluri superioare de guvernare este</w:t>
      </w:r>
      <w:r w:rsidRPr="004C4C5B">
        <w:rPr>
          <w:rFonts w:ascii="Times New Roman" w:hAnsi="Times New Roman" w:cs="Times New Roman"/>
          <w:b/>
          <w:bCs/>
          <w:i/>
          <w:color w:val="595959" w:themeColor="text1" w:themeTint="A6"/>
          <w:sz w:val="28"/>
          <w:szCs w:val="28"/>
          <w:lang w:val="ro-MD"/>
        </w:rPr>
        <w:t xml:space="preserve"> un principiu fundamental al practicii juridice și democratice europene, consacrat în Carta europeană a autonomiei locale (articolele 4.6, 5, 9.6 și 10); contribuie la buna guvernare și la dezvoltarea și punerea în aplicare a politicilor și a  legislației</w:t>
      </w:r>
      <w:r w:rsidR="00206AC2">
        <w:rPr>
          <w:rFonts w:ascii="Times New Roman" w:hAnsi="Times New Roman" w:cs="Times New Roman"/>
          <w:b/>
          <w:bCs/>
          <w:i/>
          <w:color w:val="595959" w:themeColor="text1" w:themeTint="A6"/>
          <w:sz w:val="28"/>
          <w:szCs w:val="28"/>
          <w:lang w:val="ro-MD"/>
        </w:rPr>
        <w:t xml:space="preserve"> în vigoare</w:t>
      </w:r>
      <w:r w:rsidRPr="004C4C5B">
        <w:rPr>
          <w:rFonts w:ascii="Times New Roman" w:hAnsi="Times New Roman" w:cs="Times New Roman"/>
          <w:b/>
          <w:bCs/>
          <w:i/>
          <w:color w:val="595959" w:themeColor="text1" w:themeTint="A6"/>
          <w:sz w:val="28"/>
          <w:szCs w:val="28"/>
          <w:lang w:val="ro-MD"/>
        </w:rPr>
        <w:t>.</w:t>
      </w:r>
    </w:p>
    <w:p w:rsidR="005C13EF" w:rsidRPr="004C4C5B" w:rsidRDefault="005C13EF" w:rsidP="005C13EF">
      <w:pPr>
        <w:jc w:val="both"/>
        <w:rPr>
          <w:rFonts w:ascii="Times New Roman" w:hAnsi="Times New Roman" w:cs="Times New Roman"/>
          <w:b/>
          <w:bCs/>
          <w:i/>
          <w:color w:val="595959" w:themeColor="text1" w:themeTint="A6"/>
          <w:sz w:val="28"/>
          <w:szCs w:val="28"/>
          <w:lang w:val="ro-MD"/>
        </w:rPr>
      </w:pPr>
      <w:r w:rsidRPr="004C4C5B">
        <w:rPr>
          <w:rFonts w:ascii="Times New Roman" w:hAnsi="Times New Roman" w:cs="Times New Roman"/>
          <w:b/>
          <w:bCs/>
          <w:i/>
          <w:color w:val="595959" w:themeColor="text1" w:themeTint="A6"/>
          <w:sz w:val="28"/>
          <w:szCs w:val="28"/>
          <w:lang w:val="ro-MD"/>
        </w:rPr>
        <w:t>2. Consultarea trebuie să fie o parte necesară a proceselor de elaborare a politicilor și a proceselor administrative, pentru ca dorințele autorităților locale să fie cunoscute în timp util și luate în considerare în mod corespunzător în deciziile autorităților naționale și regionale.</w:t>
      </w:r>
    </w:p>
    <w:p w:rsidR="005C13EF" w:rsidRPr="004C4C5B" w:rsidRDefault="005C13EF" w:rsidP="005C13EF">
      <w:pPr>
        <w:jc w:val="both"/>
        <w:rPr>
          <w:rFonts w:ascii="Times New Roman" w:hAnsi="Times New Roman" w:cs="Times New Roman"/>
          <w:b/>
          <w:bCs/>
          <w:i/>
          <w:color w:val="595959" w:themeColor="text1" w:themeTint="A6"/>
          <w:sz w:val="28"/>
          <w:szCs w:val="28"/>
          <w:lang w:val="ro-MD"/>
        </w:rPr>
      </w:pPr>
      <w:r w:rsidRPr="004C4C5B">
        <w:rPr>
          <w:rFonts w:ascii="Times New Roman" w:hAnsi="Times New Roman" w:cs="Times New Roman"/>
          <w:b/>
          <w:bCs/>
          <w:i/>
          <w:color w:val="595959" w:themeColor="text1" w:themeTint="A6"/>
          <w:sz w:val="28"/>
          <w:szCs w:val="28"/>
          <w:lang w:val="ro-MD"/>
        </w:rPr>
        <w:t xml:space="preserve">3. Autoritățile locale trebuie să aibă un rol activ în elaborarea deciziilor și a politicilor cu privire la toate aspectele care le </w:t>
      </w:r>
      <w:r w:rsidR="00206AC2">
        <w:rPr>
          <w:rFonts w:ascii="Times New Roman" w:hAnsi="Times New Roman" w:cs="Times New Roman"/>
          <w:b/>
          <w:bCs/>
          <w:i/>
          <w:color w:val="595959" w:themeColor="text1" w:themeTint="A6"/>
          <w:sz w:val="28"/>
          <w:szCs w:val="28"/>
          <w:lang w:val="ro-MD"/>
        </w:rPr>
        <w:t>vizează</w:t>
      </w:r>
      <w:r w:rsidRPr="004C4C5B">
        <w:rPr>
          <w:rFonts w:ascii="Times New Roman" w:hAnsi="Times New Roman" w:cs="Times New Roman"/>
          <w:b/>
          <w:bCs/>
          <w:i/>
          <w:color w:val="595959" w:themeColor="text1" w:themeTint="A6"/>
          <w:sz w:val="28"/>
          <w:szCs w:val="28"/>
          <w:lang w:val="ro-MD"/>
        </w:rPr>
        <w:t>. Contribuția lor trebuie să fie organizată</w:t>
      </w:r>
      <w:r w:rsidR="00206AC2">
        <w:rPr>
          <w:rFonts w:ascii="Times New Roman" w:hAnsi="Times New Roman" w:cs="Times New Roman"/>
          <w:b/>
          <w:bCs/>
          <w:i/>
          <w:color w:val="595959" w:themeColor="text1" w:themeTint="A6"/>
          <w:sz w:val="28"/>
          <w:szCs w:val="28"/>
          <w:lang w:val="ro-MD"/>
        </w:rPr>
        <w:t xml:space="preserve"> din</w:t>
      </w:r>
      <w:r w:rsidRPr="004C4C5B">
        <w:rPr>
          <w:rFonts w:ascii="Times New Roman" w:hAnsi="Times New Roman" w:cs="Times New Roman"/>
          <w:b/>
          <w:bCs/>
          <w:i/>
          <w:color w:val="595959" w:themeColor="text1" w:themeTint="A6"/>
          <w:sz w:val="28"/>
          <w:szCs w:val="28"/>
          <w:lang w:val="ro-MD"/>
        </w:rPr>
        <w:t xml:space="preserve"> timp, astfel încât ele să aibă oportunitatea reală de a-și formula și articula propriile opinii și propuneri, </w:t>
      </w:r>
      <w:r w:rsidR="00206AC2">
        <w:rPr>
          <w:rFonts w:ascii="Times New Roman" w:hAnsi="Times New Roman" w:cs="Times New Roman"/>
          <w:b/>
          <w:bCs/>
          <w:i/>
          <w:color w:val="595959" w:themeColor="text1" w:themeTint="A6"/>
          <w:sz w:val="28"/>
          <w:szCs w:val="28"/>
          <w:lang w:val="ro-MD"/>
        </w:rPr>
        <w:t xml:space="preserve">dar și </w:t>
      </w:r>
      <w:r w:rsidRPr="004C4C5B">
        <w:rPr>
          <w:rFonts w:ascii="Times New Roman" w:hAnsi="Times New Roman" w:cs="Times New Roman"/>
          <w:b/>
          <w:bCs/>
          <w:i/>
          <w:color w:val="595959" w:themeColor="text1" w:themeTint="A6"/>
          <w:sz w:val="28"/>
          <w:szCs w:val="28"/>
          <w:lang w:val="ro-MD"/>
        </w:rPr>
        <w:t>pentru a-și exercita influența.</w:t>
      </w:r>
    </w:p>
    <w:p w:rsidR="005C13EF" w:rsidRPr="004C4C5B" w:rsidRDefault="005C13EF" w:rsidP="005C13EF">
      <w:pPr>
        <w:jc w:val="both"/>
        <w:rPr>
          <w:rFonts w:ascii="Times New Roman" w:hAnsi="Times New Roman" w:cs="Times New Roman"/>
          <w:b/>
          <w:bCs/>
          <w:i/>
          <w:color w:val="595959" w:themeColor="text1" w:themeTint="A6"/>
          <w:sz w:val="28"/>
          <w:szCs w:val="28"/>
          <w:lang w:val="ro-MD"/>
        </w:rPr>
      </w:pPr>
      <w:r w:rsidRPr="004C4C5B">
        <w:rPr>
          <w:rFonts w:ascii="Times New Roman" w:hAnsi="Times New Roman" w:cs="Times New Roman"/>
          <w:b/>
          <w:bCs/>
          <w:i/>
          <w:color w:val="595959" w:themeColor="text1" w:themeTint="A6"/>
          <w:sz w:val="28"/>
          <w:szCs w:val="28"/>
          <w:lang w:val="ro-MD"/>
        </w:rPr>
        <w:t>4. Pentru a evita ca procesele de consultare să rămână doar mecanisme de furnizar</w:t>
      </w:r>
      <w:r w:rsidR="00206AC2">
        <w:rPr>
          <w:rFonts w:ascii="Times New Roman" w:hAnsi="Times New Roman" w:cs="Times New Roman"/>
          <w:b/>
          <w:bCs/>
          <w:i/>
          <w:color w:val="595959" w:themeColor="text1" w:themeTint="A6"/>
          <w:sz w:val="28"/>
          <w:szCs w:val="28"/>
          <w:lang w:val="ro-MD"/>
        </w:rPr>
        <w:t>e</w:t>
      </w:r>
      <w:r w:rsidRPr="004C4C5B">
        <w:rPr>
          <w:rFonts w:ascii="Times New Roman" w:hAnsi="Times New Roman" w:cs="Times New Roman"/>
          <w:b/>
          <w:bCs/>
          <w:i/>
          <w:color w:val="595959" w:themeColor="text1" w:themeTint="A6"/>
          <w:sz w:val="28"/>
          <w:szCs w:val="28"/>
          <w:lang w:val="ro-MD"/>
        </w:rPr>
        <w:t xml:space="preserve"> și schimb de informații, acest Ghid </w:t>
      </w:r>
      <w:r w:rsidR="00206AC2">
        <w:rPr>
          <w:rFonts w:ascii="Times New Roman" w:hAnsi="Times New Roman" w:cs="Times New Roman"/>
          <w:b/>
          <w:bCs/>
          <w:i/>
          <w:color w:val="595959" w:themeColor="text1" w:themeTint="A6"/>
          <w:sz w:val="28"/>
          <w:szCs w:val="28"/>
          <w:lang w:val="ro-MD"/>
        </w:rPr>
        <w:t>urmează</w:t>
      </w:r>
      <w:r w:rsidRPr="004C4C5B">
        <w:rPr>
          <w:rFonts w:ascii="Times New Roman" w:hAnsi="Times New Roman" w:cs="Times New Roman"/>
          <w:b/>
          <w:bCs/>
          <w:i/>
          <w:color w:val="595959" w:themeColor="text1" w:themeTint="A6"/>
          <w:sz w:val="28"/>
          <w:szCs w:val="28"/>
          <w:lang w:val="ro-MD"/>
        </w:rPr>
        <w:t xml:space="preserve"> să permită guvernelor locale și asociațiilor acestora să consolideze și să faciliteze o consultare eficientă și să dezvolte un sistem de negociere politică reală.</w:t>
      </w:r>
    </w:p>
    <w:p w:rsidR="00335A6A" w:rsidRPr="004C4C5B" w:rsidRDefault="00335A6A" w:rsidP="00335A6A">
      <w:pPr>
        <w:jc w:val="both"/>
        <w:rPr>
          <w:rFonts w:ascii="Times New Roman" w:hAnsi="Times New Roman" w:cs="Times New Roman"/>
          <w:b/>
          <w:bCs/>
          <w:color w:val="000000"/>
          <w:sz w:val="28"/>
          <w:szCs w:val="28"/>
          <w:lang w:val="ro-MD"/>
        </w:rPr>
      </w:pPr>
      <w:r w:rsidRPr="004C4C5B">
        <w:rPr>
          <w:rFonts w:ascii="Times New Roman" w:hAnsi="Times New Roman" w:cs="Times New Roman"/>
          <w:b/>
          <w:bCs/>
          <w:color w:val="000000"/>
          <w:sz w:val="28"/>
          <w:szCs w:val="28"/>
          <w:lang w:val="ro-MD"/>
        </w:rPr>
        <w:t>2 Obiectivul și principiile consultării</w:t>
      </w:r>
    </w:p>
    <w:p w:rsidR="00335A6A" w:rsidRPr="004C4C5B" w:rsidRDefault="00335A6A" w:rsidP="00335A6A">
      <w:pPr>
        <w:jc w:val="both"/>
        <w:rPr>
          <w:rFonts w:ascii="Times New Roman" w:hAnsi="Times New Roman" w:cs="Times New Roman"/>
          <w:b/>
          <w:bCs/>
          <w:color w:val="000000"/>
          <w:sz w:val="28"/>
          <w:szCs w:val="28"/>
          <w:lang w:val="ro-MD"/>
        </w:rPr>
      </w:pPr>
      <w:r w:rsidRPr="004C4C5B">
        <w:rPr>
          <w:rFonts w:ascii="Times New Roman" w:hAnsi="Times New Roman" w:cs="Times New Roman"/>
          <w:b/>
          <w:bCs/>
          <w:color w:val="000000"/>
          <w:sz w:val="28"/>
          <w:szCs w:val="28"/>
          <w:lang w:val="ro-MD"/>
        </w:rPr>
        <w:t>2.1 Obiectivul</w:t>
      </w:r>
    </w:p>
    <w:p w:rsidR="00335A6A" w:rsidRPr="004C4C5B" w:rsidRDefault="00335A6A" w:rsidP="00335A6A">
      <w:pPr>
        <w:jc w:val="both"/>
        <w:rPr>
          <w:rFonts w:ascii="Times New Roman" w:hAnsi="Times New Roman" w:cs="Times New Roman"/>
          <w:bCs/>
          <w:color w:val="000000"/>
          <w:sz w:val="28"/>
          <w:szCs w:val="28"/>
          <w:lang w:val="ro-MD"/>
        </w:rPr>
      </w:pPr>
      <w:r w:rsidRPr="004C4C5B">
        <w:rPr>
          <w:rFonts w:ascii="Times New Roman" w:hAnsi="Times New Roman" w:cs="Times New Roman"/>
          <w:bCs/>
          <w:color w:val="000000"/>
          <w:sz w:val="28"/>
          <w:szCs w:val="28"/>
          <w:lang w:val="ro-MD"/>
        </w:rPr>
        <w:t xml:space="preserve">5. Crearea unor condiții și mecanisme favorabile pentru consultarea eficientă a autorităților locale </w:t>
      </w:r>
      <w:r w:rsidR="00206AC2">
        <w:rPr>
          <w:rFonts w:ascii="Times New Roman" w:hAnsi="Times New Roman" w:cs="Times New Roman"/>
          <w:bCs/>
          <w:color w:val="000000"/>
          <w:sz w:val="28"/>
          <w:szCs w:val="28"/>
          <w:lang w:val="ro-MD"/>
        </w:rPr>
        <w:t>de către autoritățile centrale</w:t>
      </w:r>
      <w:r w:rsidRPr="004C4C5B">
        <w:rPr>
          <w:rFonts w:ascii="Times New Roman" w:hAnsi="Times New Roman" w:cs="Times New Roman"/>
          <w:bCs/>
          <w:color w:val="000000"/>
          <w:sz w:val="28"/>
          <w:szCs w:val="28"/>
          <w:lang w:val="ro-MD"/>
        </w:rPr>
        <w:t xml:space="preserve"> este în interesul ambelor părți, deoarece poate spori înțelegerea reciprocă a provocărilor și a realităților cu care se confruntă, împărțirea responsabilităților precum și obiectivelor și priorităților ambelor părți . Acest dialog poate oferi un forum pentru discuții generale, în special în ceea ce privește aspectele legate de finanțare și poate crea condițiile unei percepției comune a problemelor și opo</w:t>
      </w:r>
      <w:r w:rsidR="00206AC2">
        <w:rPr>
          <w:rFonts w:ascii="Times New Roman" w:hAnsi="Times New Roman" w:cs="Times New Roman"/>
          <w:bCs/>
          <w:color w:val="000000"/>
          <w:sz w:val="28"/>
          <w:szCs w:val="28"/>
          <w:lang w:val="ro-MD"/>
        </w:rPr>
        <w:t>rtunităților legate de autonomia</w:t>
      </w:r>
      <w:r w:rsidRPr="004C4C5B">
        <w:rPr>
          <w:rFonts w:ascii="Times New Roman" w:hAnsi="Times New Roman" w:cs="Times New Roman"/>
          <w:bCs/>
          <w:color w:val="000000"/>
          <w:sz w:val="28"/>
          <w:szCs w:val="28"/>
          <w:lang w:val="ro-MD"/>
        </w:rPr>
        <w:t xml:space="preserve"> locală și activitățile municipale. </w:t>
      </w:r>
      <w:r w:rsidR="00206AC2">
        <w:rPr>
          <w:rFonts w:ascii="Times New Roman" w:hAnsi="Times New Roman" w:cs="Times New Roman"/>
          <w:bCs/>
          <w:color w:val="000000"/>
          <w:sz w:val="28"/>
          <w:szCs w:val="28"/>
          <w:lang w:val="ro-MD"/>
        </w:rPr>
        <w:t>De asemenea, a</w:t>
      </w:r>
      <w:r w:rsidRPr="004C4C5B">
        <w:rPr>
          <w:rFonts w:ascii="Times New Roman" w:hAnsi="Times New Roman" w:cs="Times New Roman"/>
          <w:bCs/>
          <w:color w:val="000000"/>
          <w:sz w:val="28"/>
          <w:szCs w:val="28"/>
          <w:lang w:val="ro-MD"/>
        </w:rPr>
        <w:t xml:space="preserve">ceasta poate facilita înțelegerea </w:t>
      </w:r>
      <w:r w:rsidR="00206AC2">
        <w:rPr>
          <w:rFonts w:ascii="Times New Roman" w:hAnsi="Times New Roman" w:cs="Times New Roman"/>
          <w:bCs/>
          <w:color w:val="000000"/>
          <w:sz w:val="28"/>
          <w:szCs w:val="28"/>
          <w:lang w:val="ro-MD"/>
        </w:rPr>
        <w:t xml:space="preserve">de către </w:t>
      </w:r>
      <w:r w:rsidR="00206AC2">
        <w:rPr>
          <w:rFonts w:ascii="Times New Roman" w:hAnsi="Times New Roman" w:cs="Times New Roman"/>
          <w:bCs/>
          <w:color w:val="000000"/>
          <w:sz w:val="28"/>
          <w:szCs w:val="28"/>
          <w:lang w:val="ro-MD"/>
        </w:rPr>
        <w:lastRenderedPageBreak/>
        <w:t>autoritățile centrale</w:t>
      </w:r>
      <w:r w:rsidRPr="004C4C5B">
        <w:rPr>
          <w:rFonts w:ascii="Times New Roman" w:hAnsi="Times New Roman" w:cs="Times New Roman"/>
          <w:bCs/>
          <w:color w:val="000000"/>
          <w:sz w:val="28"/>
          <w:szCs w:val="28"/>
          <w:lang w:val="ro-MD"/>
        </w:rPr>
        <w:t xml:space="preserve"> a condițiilor în care autoritățile locale trebuie să își asume partea lor din serviciile publice. În schimb, acest lucru poate oferi autorităților locale o mai bună înțelegere a responsabilității globale a parlamentelor și guvernelor pentru întregul sector public. Mecanismele eficiente de consultare favorizează, prin urmare, dezvoltarea și punerea în aplicare a unor legislații și politici mai pertinente.</w:t>
      </w:r>
    </w:p>
    <w:p w:rsidR="00335A6A" w:rsidRPr="004C4C5B" w:rsidRDefault="00335A6A" w:rsidP="00335A6A">
      <w:pPr>
        <w:jc w:val="both"/>
        <w:rPr>
          <w:rFonts w:ascii="Times New Roman" w:hAnsi="Times New Roman" w:cs="Times New Roman"/>
          <w:bCs/>
          <w:color w:val="000000"/>
          <w:sz w:val="28"/>
          <w:szCs w:val="28"/>
          <w:lang w:val="ro-MD"/>
        </w:rPr>
      </w:pPr>
      <w:r w:rsidRPr="004C4C5B">
        <w:rPr>
          <w:rFonts w:ascii="Times New Roman" w:hAnsi="Times New Roman" w:cs="Times New Roman"/>
          <w:bCs/>
          <w:color w:val="000000"/>
          <w:sz w:val="28"/>
          <w:szCs w:val="28"/>
          <w:lang w:val="ro-MD"/>
        </w:rPr>
        <w:t>6. Ghid</w:t>
      </w:r>
      <w:r w:rsidR="00206AC2">
        <w:rPr>
          <w:rFonts w:ascii="Times New Roman" w:hAnsi="Times New Roman" w:cs="Times New Roman"/>
          <w:bCs/>
          <w:color w:val="000000"/>
          <w:sz w:val="28"/>
          <w:szCs w:val="28"/>
          <w:lang w:val="ro-MD"/>
        </w:rPr>
        <w:t>ul</w:t>
      </w:r>
      <w:r w:rsidRPr="004C4C5B">
        <w:rPr>
          <w:rFonts w:ascii="Times New Roman" w:hAnsi="Times New Roman" w:cs="Times New Roman"/>
          <w:bCs/>
          <w:color w:val="000000"/>
          <w:sz w:val="28"/>
          <w:szCs w:val="28"/>
          <w:lang w:val="ro-MD"/>
        </w:rPr>
        <w:t xml:space="preserve"> privind consultarea autorităților locale de către </w:t>
      </w:r>
      <w:r w:rsidR="00206AC2">
        <w:rPr>
          <w:rFonts w:ascii="Times New Roman" w:hAnsi="Times New Roman" w:cs="Times New Roman"/>
          <w:bCs/>
          <w:color w:val="000000"/>
          <w:sz w:val="28"/>
          <w:szCs w:val="28"/>
          <w:lang w:val="ro-MD"/>
        </w:rPr>
        <w:t>autoritățile centrale</w:t>
      </w:r>
      <w:r w:rsidRPr="004C4C5B">
        <w:rPr>
          <w:rFonts w:ascii="Times New Roman" w:hAnsi="Times New Roman" w:cs="Times New Roman"/>
          <w:bCs/>
          <w:color w:val="000000"/>
          <w:sz w:val="28"/>
          <w:szCs w:val="28"/>
          <w:lang w:val="ro-MD"/>
        </w:rPr>
        <w:t xml:space="preserve"> </w:t>
      </w:r>
      <w:r w:rsidR="001847F5">
        <w:rPr>
          <w:rFonts w:ascii="Times New Roman" w:hAnsi="Times New Roman" w:cs="Times New Roman"/>
          <w:bCs/>
          <w:color w:val="000000"/>
          <w:sz w:val="28"/>
          <w:szCs w:val="28"/>
          <w:lang w:val="ro-MD"/>
        </w:rPr>
        <w:t>redă</w:t>
      </w:r>
      <w:r w:rsidRPr="004C4C5B">
        <w:rPr>
          <w:rFonts w:ascii="Times New Roman" w:hAnsi="Times New Roman" w:cs="Times New Roman"/>
          <w:bCs/>
          <w:color w:val="000000"/>
          <w:sz w:val="28"/>
          <w:szCs w:val="28"/>
          <w:lang w:val="ro-MD"/>
        </w:rPr>
        <w:t xml:space="preserve"> asociațiilor naționale ale autorităților locale și delegațiilor naționale îndrum</w:t>
      </w:r>
      <w:r w:rsidR="001847F5">
        <w:rPr>
          <w:rFonts w:ascii="Times New Roman" w:hAnsi="Times New Roman" w:cs="Times New Roman"/>
          <w:bCs/>
          <w:color w:val="000000"/>
          <w:sz w:val="28"/>
          <w:szCs w:val="28"/>
          <w:lang w:val="ro-MD"/>
        </w:rPr>
        <w:t>ări</w:t>
      </w:r>
      <w:r w:rsidRPr="004C4C5B">
        <w:rPr>
          <w:rFonts w:ascii="Times New Roman" w:hAnsi="Times New Roman" w:cs="Times New Roman"/>
          <w:bCs/>
          <w:color w:val="000000"/>
          <w:sz w:val="28"/>
          <w:szCs w:val="28"/>
          <w:lang w:val="ro-MD"/>
        </w:rPr>
        <w:t xml:space="preserve"> privind: </w:t>
      </w:r>
    </w:p>
    <w:p w:rsidR="00335A6A" w:rsidRPr="004C4C5B" w:rsidRDefault="00335A6A" w:rsidP="00335A6A">
      <w:pPr>
        <w:jc w:val="both"/>
        <w:rPr>
          <w:rFonts w:ascii="Times New Roman" w:hAnsi="Times New Roman" w:cs="Times New Roman"/>
          <w:bCs/>
          <w:color w:val="000000"/>
          <w:sz w:val="28"/>
          <w:szCs w:val="28"/>
          <w:lang w:val="ro-MD"/>
        </w:rPr>
      </w:pPr>
      <w:r w:rsidRPr="004C4C5B">
        <w:rPr>
          <w:rFonts w:ascii="Times New Roman" w:hAnsi="Times New Roman" w:cs="Times New Roman"/>
          <w:bCs/>
          <w:color w:val="000000"/>
          <w:sz w:val="28"/>
          <w:szCs w:val="28"/>
          <w:lang w:val="ro-MD"/>
        </w:rPr>
        <w:t>- conceptul de consultare;</w:t>
      </w:r>
    </w:p>
    <w:p w:rsidR="00335A6A" w:rsidRPr="004C4C5B" w:rsidRDefault="00335A6A" w:rsidP="00335A6A">
      <w:pPr>
        <w:jc w:val="both"/>
        <w:rPr>
          <w:rFonts w:ascii="Times New Roman" w:hAnsi="Times New Roman" w:cs="Times New Roman"/>
          <w:bCs/>
          <w:color w:val="000000"/>
          <w:sz w:val="28"/>
          <w:szCs w:val="28"/>
          <w:lang w:val="ro-MD"/>
        </w:rPr>
      </w:pPr>
      <w:r w:rsidRPr="004C4C5B">
        <w:rPr>
          <w:rFonts w:ascii="Times New Roman" w:hAnsi="Times New Roman" w:cs="Times New Roman"/>
          <w:bCs/>
          <w:color w:val="000000"/>
          <w:sz w:val="28"/>
          <w:szCs w:val="28"/>
          <w:lang w:val="ro-MD"/>
        </w:rPr>
        <w:t>- cadrul juridic și instituțional;</w:t>
      </w:r>
    </w:p>
    <w:p w:rsidR="00335A6A" w:rsidRPr="004C4C5B" w:rsidRDefault="00335A6A" w:rsidP="00335A6A">
      <w:pPr>
        <w:jc w:val="both"/>
        <w:rPr>
          <w:rFonts w:ascii="Times New Roman" w:hAnsi="Times New Roman" w:cs="Times New Roman"/>
          <w:bCs/>
          <w:color w:val="000000"/>
          <w:sz w:val="28"/>
          <w:szCs w:val="28"/>
          <w:lang w:val="ro-MD"/>
        </w:rPr>
      </w:pPr>
      <w:r w:rsidRPr="004C4C5B">
        <w:rPr>
          <w:rFonts w:ascii="Times New Roman" w:hAnsi="Times New Roman" w:cs="Times New Roman"/>
          <w:bCs/>
          <w:color w:val="000000"/>
          <w:sz w:val="28"/>
          <w:szCs w:val="28"/>
          <w:lang w:val="ro-MD"/>
        </w:rPr>
        <w:t>- procesul și procedura (formatul, calendarul, informarea, publicitatea).</w:t>
      </w:r>
    </w:p>
    <w:p w:rsidR="00335A6A" w:rsidRPr="004C4C5B" w:rsidRDefault="00335A6A" w:rsidP="00335A6A">
      <w:pPr>
        <w:jc w:val="both"/>
        <w:rPr>
          <w:rFonts w:ascii="Times New Roman" w:hAnsi="Times New Roman" w:cs="Times New Roman"/>
          <w:bCs/>
          <w:color w:val="000000"/>
          <w:sz w:val="28"/>
          <w:szCs w:val="28"/>
          <w:lang w:val="ro-MD"/>
        </w:rPr>
      </w:pPr>
      <w:r w:rsidRPr="004C4C5B">
        <w:rPr>
          <w:rFonts w:ascii="Times New Roman" w:hAnsi="Times New Roman" w:cs="Times New Roman"/>
          <w:bCs/>
          <w:color w:val="000000"/>
          <w:sz w:val="28"/>
          <w:szCs w:val="28"/>
          <w:lang w:val="ro-MD"/>
        </w:rPr>
        <w:t xml:space="preserve">7. Obiectivul este de a inspira autoritățile locale și asociațiile acestora să îmbunătățească procesele de consultare, făcându-le mai bine definite și orientate spre rezultate. </w:t>
      </w:r>
      <w:r w:rsidRPr="004C4C5B">
        <w:rPr>
          <w:rFonts w:ascii="Times New Roman" w:hAnsi="Times New Roman" w:cs="Times New Roman"/>
          <w:b/>
          <w:bCs/>
          <w:i/>
          <w:color w:val="595959" w:themeColor="text1" w:themeTint="A6"/>
          <w:sz w:val="28"/>
          <w:szCs w:val="28"/>
          <w:lang w:val="ro-MD"/>
        </w:rPr>
        <w:t xml:space="preserve">Scopul general al acestui Ghid este de a contribui la consolidarea culturii comunicării, consultării și dialogului între diferitele niveluri de guvernare din statele membre ale Consiliului Europei, în interesul atât a democrației, cât și a eficienței guvernamentale în </w:t>
      </w:r>
      <w:r w:rsidR="001847F5">
        <w:rPr>
          <w:rFonts w:ascii="Times New Roman" w:hAnsi="Times New Roman" w:cs="Times New Roman"/>
          <w:b/>
          <w:bCs/>
          <w:i/>
          <w:color w:val="595959" w:themeColor="text1" w:themeTint="A6"/>
          <w:sz w:val="28"/>
          <w:szCs w:val="28"/>
          <w:lang w:val="ro-MD"/>
        </w:rPr>
        <w:t xml:space="preserve">procesul de </w:t>
      </w:r>
      <w:r w:rsidRPr="004C4C5B">
        <w:rPr>
          <w:rFonts w:ascii="Times New Roman" w:hAnsi="Times New Roman" w:cs="Times New Roman"/>
          <w:b/>
          <w:bCs/>
          <w:i/>
          <w:color w:val="595959" w:themeColor="text1" w:themeTint="A6"/>
          <w:sz w:val="28"/>
          <w:szCs w:val="28"/>
          <w:lang w:val="ro-MD"/>
        </w:rPr>
        <w:t>luare</w:t>
      </w:r>
      <w:r w:rsidR="001847F5">
        <w:rPr>
          <w:rFonts w:ascii="Times New Roman" w:hAnsi="Times New Roman" w:cs="Times New Roman"/>
          <w:b/>
          <w:bCs/>
          <w:i/>
          <w:color w:val="595959" w:themeColor="text1" w:themeTint="A6"/>
          <w:sz w:val="28"/>
          <w:szCs w:val="28"/>
          <w:lang w:val="ro-MD"/>
        </w:rPr>
        <w:t xml:space="preserve"> </w:t>
      </w:r>
      <w:r w:rsidRPr="004C4C5B">
        <w:rPr>
          <w:rFonts w:ascii="Times New Roman" w:hAnsi="Times New Roman" w:cs="Times New Roman"/>
          <w:b/>
          <w:bCs/>
          <w:i/>
          <w:color w:val="595959" w:themeColor="text1" w:themeTint="A6"/>
          <w:sz w:val="28"/>
          <w:szCs w:val="28"/>
          <w:lang w:val="ro-MD"/>
        </w:rPr>
        <w:t>a deciziilor.</w:t>
      </w:r>
    </w:p>
    <w:p w:rsidR="00E22F28" w:rsidRPr="004C4C5B" w:rsidRDefault="00E22F28" w:rsidP="00E22F28">
      <w:pPr>
        <w:jc w:val="both"/>
        <w:rPr>
          <w:rFonts w:ascii="Times New Roman" w:hAnsi="Times New Roman" w:cs="Times New Roman"/>
          <w:b/>
          <w:bCs/>
          <w:color w:val="000000"/>
          <w:sz w:val="28"/>
          <w:szCs w:val="28"/>
          <w:lang w:val="ro-MD"/>
        </w:rPr>
      </w:pPr>
      <w:r w:rsidRPr="004C4C5B">
        <w:rPr>
          <w:rFonts w:ascii="Times New Roman" w:hAnsi="Times New Roman" w:cs="Times New Roman"/>
          <w:b/>
          <w:bCs/>
          <w:color w:val="000000"/>
          <w:sz w:val="28"/>
          <w:szCs w:val="28"/>
          <w:lang w:val="ro-MD"/>
        </w:rPr>
        <w:t>2.2 Principii</w:t>
      </w:r>
    </w:p>
    <w:p w:rsidR="00E22F28" w:rsidRPr="004C4C5B" w:rsidRDefault="00E22F28" w:rsidP="00E22F28">
      <w:pPr>
        <w:jc w:val="both"/>
        <w:rPr>
          <w:rFonts w:ascii="Times New Roman" w:hAnsi="Times New Roman" w:cs="Times New Roman"/>
          <w:bCs/>
          <w:color w:val="000000"/>
          <w:sz w:val="28"/>
          <w:szCs w:val="28"/>
          <w:lang w:val="ro-MD"/>
        </w:rPr>
      </w:pPr>
      <w:r w:rsidRPr="004C4C5B">
        <w:rPr>
          <w:rFonts w:ascii="Times New Roman" w:hAnsi="Times New Roman" w:cs="Times New Roman"/>
          <w:bCs/>
          <w:color w:val="000000"/>
          <w:sz w:val="28"/>
          <w:szCs w:val="28"/>
          <w:lang w:val="ro-MD"/>
        </w:rPr>
        <w:t xml:space="preserve">8. Consultarea autorităților locale de către </w:t>
      </w:r>
      <w:r w:rsidR="001847F5">
        <w:rPr>
          <w:rFonts w:ascii="Times New Roman" w:hAnsi="Times New Roman" w:cs="Times New Roman"/>
          <w:bCs/>
          <w:color w:val="000000"/>
          <w:sz w:val="28"/>
          <w:szCs w:val="28"/>
          <w:lang w:val="ro-MD"/>
        </w:rPr>
        <w:t>autoritățile centrale</w:t>
      </w:r>
      <w:r w:rsidRPr="004C4C5B">
        <w:rPr>
          <w:rFonts w:ascii="Times New Roman" w:hAnsi="Times New Roman" w:cs="Times New Roman"/>
          <w:bCs/>
          <w:color w:val="000000"/>
          <w:sz w:val="28"/>
          <w:szCs w:val="28"/>
          <w:lang w:val="ro-MD"/>
        </w:rPr>
        <w:t xml:space="preserve"> ar trebui să se bazeze pe principiile:</w:t>
      </w:r>
    </w:p>
    <w:p w:rsidR="00E22F28" w:rsidRPr="004C4C5B" w:rsidRDefault="00E22F28" w:rsidP="00E22F28">
      <w:pPr>
        <w:jc w:val="both"/>
        <w:rPr>
          <w:rFonts w:ascii="Times New Roman" w:hAnsi="Times New Roman" w:cs="Times New Roman"/>
          <w:bCs/>
          <w:color w:val="000000"/>
          <w:sz w:val="28"/>
          <w:szCs w:val="28"/>
          <w:lang w:val="ro-MD"/>
        </w:rPr>
      </w:pPr>
      <w:r w:rsidRPr="004C4C5B">
        <w:rPr>
          <w:rFonts w:ascii="Times New Roman" w:hAnsi="Times New Roman" w:cs="Times New Roman"/>
          <w:bCs/>
          <w:color w:val="000000"/>
          <w:sz w:val="28"/>
          <w:szCs w:val="28"/>
          <w:lang w:val="ro-MD"/>
        </w:rPr>
        <w:t>- respect reciproc între toți actorii;</w:t>
      </w:r>
    </w:p>
    <w:p w:rsidR="00E22F28" w:rsidRPr="004C4C5B" w:rsidRDefault="00E22F28" w:rsidP="00E22F28">
      <w:pPr>
        <w:jc w:val="both"/>
        <w:rPr>
          <w:rFonts w:ascii="Times New Roman" w:hAnsi="Times New Roman" w:cs="Times New Roman"/>
          <w:bCs/>
          <w:color w:val="000000"/>
          <w:sz w:val="28"/>
          <w:szCs w:val="28"/>
          <w:lang w:val="ro-MD"/>
        </w:rPr>
      </w:pPr>
      <w:r w:rsidRPr="004C4C5B">
        <w:rPr>
          <w:rFonts w:ascii="Times New Roman" w:hAnsi="Times New Roman" w:cs="Times New Roman"/>
          <w:bCs/>
          <w:color w:val="000000"/>
          <w:sz w:val="28"/>
          <w:szCs w:val="28"/>
          <w:lang w:val="ro-MD"/>
        </w:rPr>
        <w:t>- deschidere și transparență;</w:t>
      </w:r>
    </w:p>
    <w:p w:rsidR="00E22F28" w:rsidRPr="004C4C5B" w:rsidRDefault="00E22F28" w:rsidP="00E22F28">
      <w:pPr>
        <w:jc w:val="both"/>
        <w:rPr>
          <w:rFonts w:ascii="Times New Roman" w:hAnsi="Times New Roman" w:cs="Times New Roman"/>
          <w:bCs/>
          <w:color w:val="000000"/>
          <w:sz w:val="28"/>
          <w:szCs w:val="28"/>
          <w:lang w:val="ro-MD"/>
        </w:rPr>
      </w:pPr>
      <w:r w:rsidRPr="004C4C5B">
        <w:rPr>
          <w:rFonts w:ascii="Times New Roman" w:hAnsi="Times New Roman" w:cs="Times New Roman"/>
          <w:bCs/>
          <w:color w:val="000000"/>
          <w:sz w:val="28"/>
          <w:szCs w:val="28"/>
          <w:lang w:val="ro-MD"/>
        </w:rPr>
        <w:t>- Responsabilitate</w:t>
      </w:r>
      <w:r w:rsidR="001847F5">
        <w:rPr>
          <w:rFonts w:ascii="Times New Roman" w:hAnsi="Times New Roman" w:cs="Times New Roman"/>
          <w:bCs/>
          <w:color w:val="000000"/>
          <w:sz w:val="28"/>
          <w:szCs w:val="28"/>
          <w:lang w:val="ro-MD"/>
        </w:rPr>
        <w:t xml:space="preserve">a </w:t>
      </w:r>
      <w:r w:rsidRPr="004C4C5B">
        <w:rPr>
          <w:rFonts w:ascii="Times New Roman" w:hAnsi="Times New Roman" w:cs="Times New Roman"/>
          <w:bCs/>
          <w:color w:val="000000"/>
          <w:sz w:val="28"/>
          <w:szCs w:val="28"/>
          <w:lang w:val="ro-MD"/>
        </w:rPr>
        <w:t>t</w:t>
      </w:r>
      <w:r w:rsidR="001847F5">
        <w:rPr>
          <w:rFonts w:ascii="Times New Roman" w:hAnsi="Times New Roman" w:cs="Times New Roman"/>
          <w:bCs/>
          <w:color w:val="000000"/>
          <w:sz w:val="28"/>
          <w:szCs w:val="28"/>
          <w:lang w:val="ro-MD"/>
        </w:rPr>
        <w:t>uturor actorilor</w:t>
      </w:r>
      <w:r w:rsidRPr="004C4C5B">
        <w:rPr>
          <w:rFonts w:ascii="Times New Roman" w:hAnsi="Times New Roman" w:cs="Times New Roman"/>
          <w:bCs/>
          <w:color w:val="000000"/>
          <w:sz w:val="28"/>
          <w:szCs w:val="28"/>
          <w:lang w:val="ro-MD"/>
        </w:rPr>
        <w:t xml:space="preserve"> care oferă feedback adecvat</w:t>
      </w:r>
    </w:p>
    <w:p w:rsidR="00E22F28" w:rsidRPr="004C4C5B" w:rsidRDefault="00E22F28" w:rsidP="00E22F28">
      <w:pPr>
        <w:jc w:val="both"/>
        <w:rPr>
          <w:rFonts w:ascii="Times New Roman" w:hAnsi="Times New Roman" w:cs="Times New Roman"/>
          <w:b/>
          <w:bCs/>
          <w:color w:val="000000"/>
          <w:sz w:val="28"/>
          <w:szCs w:val="28"/>
          <w:lang w:val="ro-MD"/>
        </w:rPr>
      </w:pPr>
    </w:p>
    <w:p w:rsidR="003578CF" w:rsidRPr="004C4C5B" w:rsidRDefault="003578CF" w:rsidP="003578CF">
      <w:pPr>
        <w:jc w:val="both"/>
        <w:rPr>
          <w:rFonts w:ascii="Times New Roman" w:hAnsi="Times New Roman" w:cs="Times New Roman"/>
          <w:b/>
          <w:bCs/>
          <w:color w:val="000000"/>
          <w:sz w:val="28"/>
          <w:szCs w:val="28"/>
          <w:lang w:val="ro-MD"/>
        </w:rPr>
      </w:pPr>
      <w:r w:rsidRPr="004C4C5B">
        <w:rPr>
          <w:rFonts w:ascii="Times New Roman" w:hAnsi="Times New Roman" w:cs="Times New Roman"/>
          <w:b/>
          <w:bCs/>
          <w:color w:val="000000"/>
          <w:sz w:val="28"/>
          <w:szCs w:val="28"/>
          <w:lang w:val="ro-MD"/>
        </w:rPr>
        <w:t>3. Principiile privind modul de desfășurare a consultărilor</w:t>
      </w:r>
    </w:p>
    <w:p w:rsidR="003578CF" w:rsidRPr="004C4C5B" w:rsidRDefault="003578CF" w:rsidP="003578CF">
      <w:pPr>
        <w:jc w:val="both"/>
        <w:rPr>
          <w:rFonts w:ascii="Times New Roman" w:hAnsi="Times New Roman" w:cs="Times New Roman"/>
          <w:bCs/>
          <w:color w:val="000000"/>
          <w:sz w:val="28"/>
          <w:szCs w:val="28"/>
          <w:lang w:val="ro-MD"/>
        </w:rPr>
      </w:pPr>
      <w:r w:rsidRPr="004C4C5B">
        <w:rPr>
          <w:rFonts w:ascii="Times New Roman" w:hAnsi="Times New Roman" w:cs="Times New Roman"/>
          <w:bCs/>
          <w:color w:val="000000"/>
          <w:sz w:val="28"/>
          <w:szCs w:val="28"/>
          <w:lang w:val="ro-MD"/>
        </w:rPr>
        <w:t xml:space="preserve">9. </w:t>
      </w:r>
      <w:r w:rsidRPr="004C4C5B">
        <w:rPr>
          <w:rFonts w:ascii="Times New Roman" w:hAnsi="Times New Roman" w:cs="Times New Roman"/>
          <w:b/>
          <w:bCs/>
          <w:i/>
          <w:color w:val="595959" w:themeColor="text1" w:themeTint="A6"/>
          <w:sz w:val="28"/>
          <w:szCs w:val="28"/>
          <w:lang w:val="ro-MD"/>
        </w:rPr>
        <w:t xml:space="preserve">O consultare eficientă a autorităților locale de </w:t>
      </w:r>
      <w:r w:rsidR="001847F5">
        <w:rPr>
          <w:rFonts w:ascii="Times New Roman" w:hAnsi="Times New Roman" w:cs="Times New Roman"/>
          <w:b/>
          <w:bCs/>
          <w:i/>
          <w:color w:val="595959" w:themeColor="text1" w:themeTint="A6"/>
          <w:sz w:val="28"/>
          <w:szCs w:val="28"/>
          <w:lang w:val="ro-MD"/>
        </w:rPr>
        <w:t xml:space="preserve">către </w:t>
      </w:r>
      <w:r w:rsidRPr="004C4C5B">
        <w:rPr>
          <w:rFonts w:ascii="Times New Roman" w:hAnsi="Times New Roman" w:cs="Times New Roman"/>
          <w:b/>
          <w:bCs/>
          <w:i/>
          <w:color w:val="595959" w:themeColor="text1" w:themeTint="A6"/>
          <w:sz w:val="28"/>
          <w:szCs w:val="28"/>
          <w:lang w:val="ro-MD"/>
        </w:rPr>
        <w:t>alte niveluri de guvernare se bazează pe do</w:t>
      </w:r>
      <w:r w:rsidR="001847F5">
        <w:rPr>
          <w:rFonts w:ascii="Times New Roman" w:hAnsi="Times New Roman" w:cs="Times New Roman"/>
          <w:b/>
          <w:bCs/>
          <w:i/>
          <w:color w:val="595959" w:themeColor="text1" w:themeTint="A6"/>
          <w:sz w:val="28"/>
          <w:szCs w:val="28"/>
          <w:lang w:val="ro-MD"/>
        </w:rPr>
        <w:t>i</w:t>
      </w:r>
      <w:r w:rsidRPr="004C4C5B">
        <w:rPr>
          <w:rFonts w:ascii="Times New Roman" w:hAnsi="Times New Roman" w:cs="Times New Roman"/>
          <w:b/>
          <w:bCs/>
          <w:i/>
          <w:color w:val="595959" w:themeColor="text1" w:themeTint="A6"/>
          <w:sz w:val="28"/>
          <w:szCs w:val="28"/>
          <w:lang w:val="ro-MD"/>
        </w:rPr>
        <w:t xml:space="preserve"> piloni: un cadru național de reglementare bine definit și un cadru instituțional adecvat</w:t>
      </w:r>
      <w:r w:rsidRPr="004C4C5B">
        <w:rPr>
          <w:rFonts w:ascii="Times New Roman" w:hAnsi="Times New Roman" w:cs="Times New Roman"/>
          <w:bCs/>
          <w:color w:val="000000"/>
          <w:sz w:val="28"/>
          <w:szCs w:val="28"/>
          <w:lang w:val="ro-MD"/>
        </w:rPr>
        <w:t xml:space="preserve">. Dreptul autorităților locale de a fi consultate ar trebui să fie consacrat în legislația națională. Este la fel de important ca fiecare stat </w:t>
      </w:r>
      <w:r w:rsidRPr="004C4C5B">
        <w:rPr>
          <w:rFonts w:ascii="Times New Roman" w:hAnsi="Times New Roman" w:cs="Times New Roman"/>
          <w:bCs/>
          <w:color w:val="000000"/>
          <w:sz w:val="28"/>
          <w:szCs w:val="28"/>
          <w:lang w:val="ro-MD"/>
        </w:rPr>
        <w:lastRenderedPageBreak/>
        <w:t>membru să dispună de un cadru instituțional adecvat pentru organizarea consultărilor cu autoritățile locale. La rândul lor, autoritățile locale au nevoie de instituții capabile să-și reprezinte și să-și protejeze interesele, cum ar fi asociațiile naționale ale autorităților locale care pot aloca resurse și timp adecvat pentru a asigura o reprezentare eficientă a autorităților locale în procedurile de consultare.</w:t>
      </w:r>
    </w:p>
    <w:p w:rsidR="003578CF" w:rsidRPr="004C4C5B" w:rsidRDefault="003578CF" w:rsidP="003578CF">
      <w:pPr>
        <w:jc w:val="both"/>
        <w:rPr>
          <w:rFonts w:ascii="Times New Roman" w:hAnsi="Times New Roman" w:cs="Times New Roman"/>
          <w:bCs/>
          <w:color w:val="000000"/>
          <w:sz w:val="28"/>
          <w:szCs w:val="28"/>
          <w:lang w:val="ro-MD"/>
        </w:rPr>
      </w:pPr>
      <w:r w:rsidRPr="004C4C5B">
        <w:rPr>
          <w:rFonts w:ascii="Times New Roman" w:hAnsi="Times New Roman" w:cs="Times New Roman"/>
          <w:bCs/>
          <w:color w:val="000000"/>
          <w:sz w:val="28"/>
          <w:szCs w:val="28"/>
          <w:lang w:val="ro-MD"/>
        </w:rPr>
        <w:t xml:space="preserve">10. </w:t>
      </w:r>
      <w:r w:rsidRPr="004C4C5B">
        <w:rPr>
          <w:rFonts w:ascii="Times New Roman" w:hAnsi="Times New Roman" w:cs="Times New Roman"/>
          <w:b/>
          <w:bCs/>
          <w:i/>
          <w:color w:val="595959" w:themeColor="text1" w:themeTint="A6"/>
          <w:sz w:val="28"/>
          <w:szCs w:val="28"/>
          <w:lang w:val="ro-MD"/>
        </w:rPr>
        <w:t>O altă componentă cheie a oricărei consultări reușite este existența unor practici administrative adecvate și a unei culturii de luare</w:t>
      </w:r>
      <w:r w:rsidR="001847F5">
        <w:rPr>
          <w:rFonts w:ascii="Times New Roman" w:hAnsi="Times New Roman" w:cs="Times New Roman"/>
          <w:b/>
          <w:bCs/>
          <w:i/>
          <w:color w:val="595959" w:themeColor="text1" w:themeTint="A6"/>
          <w:sz w:val="28"/>
          <w:szCs w:val="28"/>
          <w:lang w:val="ro-MD"/>
        </w:rPr>
        <w:t xml:space="preserve"> </w:t>
      </w:r>
      <w:r w:rsidRPr="004C4C5B">
        <w:rPr>
          <w:rFonts w:ascii="Times New Roman" w:hAnsi="Times New Roman" w:cs="Times New Roman"/>
          <w:b/>
          <w:bCs/>
          <w:i/>
          <w:color w:val="595959" w:themeColor="text1" w:themeTint="A6"/>
          <w:sz w:val="28"/>
          <w:szCs w:val="28"/>
          <w:lang w:val="ro-MD"/>
        </w:rPr>
        <w:t>a deciziilor la nivelul guvernelor naționale și regionale. Acest lucru necesită nu numai un cadru legislativ bine formulat la nivel național și, după caz, nivelul regional, existența unor reguli și reglementări scrise, dar și posibilitatea de a organiza reuniuni formale, atât comitete / comisii permanente, cât și comisii ad-hoc; și grupuri de lucru pentru schimb de opinii și cunoștințe privind aspecte specifice (în special în domeniile finanțelor locale și gestionării activelor) de natură operațională, care necesită măsuri luate la nivel de guverne naționale și regionale</w:t>
      </w:r>
      <w:r w:rsidRPr="004C4C5B">
        <w:rPr>
          <w:rFonts w:ascii="Times New Roman" w:hAnsi="Times New Roman" w:cs="Times New Roman"/>
          <w:bCs/>
          <w:color w:val="000000"/>
          <w:sz w:val="28"/>
          <w:szCs w:val="28"/>
          <w:lang w:val="ro-MD"/>
        </w:rPr>
        <w:t>.</w:t>
      </w:r>
    </w:p>
    <w:p w:rsidR="00570AA7" w:rsidRPr="004C4C5B" w:rsidRDefault="00570AA7" w:rsidP="00570AA7">
      <w:pPr>
        <w:jc w:val="both"/>
        <w:rPr>
          <w:rFonts w:ascii="Times New Roman" w:hAnsi="Times New Roman" w:cs="Times New Roman"/>
          <w:b/>
          <w:bCs/>
          <w:color w:val="000000"/>
          <w:sz w:val="28"/>
          <w:szCs w:val="28"/>
          <w:lang w:val="ro-MD"/>
        </w:rPr>
      </w:pPr>
      <w:r w:rsidRPr="004C4C5B">
        <w:rPr>
          <w:rFonts w:ascii="Times New Roman" w:hAnsi="Times New Roman" w:cs="Times New Roman"/>
          <w:b/>
          <w:bCs/>
          <w:color w:val="000000"/>
          <w:sz w:val="28"/>
          <w:szCs w:val="28"/>
          <w:lang w:val="ro-MD"/>
        </w:rPr>
        <w:t>3.1 Cadrul juridic</w:t>
      </w:r>
    </w:p>
    <w:p w:rsidR="00570AA7" w:rsidRPr="004C4C5B" w:rsidRDefault="00570AA7" w:rsidP="00570AA7">
      <w:pPr>
        <w:jc w:val="both"/>
        <w:rPr>
          <w:rFonts w:ascii="Times New Roman" w:hAnsi="Times New Roman" w:cs="Times New Roman"/>
          <w:bCs/>
          <w:color w:val="000000"/>
          <w:sz w:val="28"/>
          <w:szCs w:val="28"/>
          <w:lang w:val="ro-MD"/>
        </w:rPr>
      </w:pPr>
      <w:r w:rsidRPr="004C4C5B">
        <w:rPr>
          <w:rFonts w:ascii="Times New Roman" w:hAnsi="Times New Roman" w:cs="Times New Roman"/>
          <w:bCs/>
          <w:color w:val="000000"/>
          <w:sz w:val="28"/>
          <w:szCs w:val="28"/>
          <w:lang w:val="ro-MD"/>
        </w:rPr>
        <w:t xml:space="preserve">11. Consultarea autorităților locale </w:t>
      </w:r>
      <w:r w:rsidR="001847F5">
        <w:rPr>
          <w:rFonts w:ascii="Times New Roman" w:hAnsi="Times New Roman" w:cs="Times New Roman"/>
          <w:bCs/>
          <w:color w:val="000000"/>
          <w:sz w:val="28"/>
          <w:szCs w:val="28"/>
          <w:lang w:val="ro-MD"/>
        </w:rPr>
        <w:t>de către autoritățile centrale</w:t>
      </w:r>
      <w:r w:rsidRPr="004C4C5B">
        <w:rPr>
          <w:rFonts w:ascii="Times New Roman" w:hAnsi="Times New Roman" w:cs="Times New Roman"/>
          <w:bCs/>
          <w:color w:val="000000"/>
          <w:sz w:val="28"/>
          <w:szCs w:val="28"/>
          <w:lang w:val="ro-MD"/>
        </w:rPr>
        <w:t xml:space="preserve"> necesită un cadru legal bine formulat la nivel național. </w:t>
      </w:r>
      <w:r w:rsidRPr="004C4C5B">
        <w:rPr>
          <w:rFonts w:ascii="Times New Roman" w:hAnsi="Times New Roman" w:cs="Times New Roman"/>
          <w:b/>
          <w:bCs/>
          <w:i/>
          <w:color w:val="595959" w:themeColor="text1" w:themeTint="A6"/>
          <w:sz w:val="28"/>
          <w:szCs w:val="28"/>
          <w:lang w:val="ro-MD"/>
        </w:rPr>
        <w:t>Carta europeană a autonomiei locale stipulează în principiile sale fundamentale că: autoritățile locale ar trebui să fie consultate în timp util și într-o manieră adecvată în procesul de planificare și luare a deciziilor pentru chestiunile care au un impact direct asupra acestora (articolul 4.6 ); că aceste</w:t>
      </w:r>
      <w:r w:rsidR="001847F5">
        <w:rPr>
          <w:rFonts w:ascii="Times New Roman" w:hAnsi="Times New Roman" w:cs="Times New Roman"/>
          <w:b/>
          <w:bCs/>
          <w:i/>
          <w:color w:val="595959" w:themeColor="text1" w:themeTint="A6"/>
          <w:sz w:val="28"/>
          <w:szCs w:val="28"/>
          <w:lang w:val="ro-MD"/>
        </w:rPr>
        <w:t>a</w:t>
      </w:r>
      <w:r w:rsidRPr="004C4C5B">
        <w:rPr>
          <w:rFonts w:ascii="Times New Roman" w:hAnsi="Times New Roman" w:cs="Times New Roman"/>
          <w:b/>
          <w:bCs/>
          <w:i/>
          <w:color w:val="595959" w:themeColor="text1" w:themeTint="A6"/>
          <w:sz w:val="28"/>
          <w:szCs w:val="28"/>
          <w:lang w:val="ro-MD"/>
        </w:rPr>
        <w:t xml:space="preserve"> ar trebui consultate cu privire la modalitățile de alocare a resurselor redistribuite acestora (articolul 9 alineatul (6)); și că schimbările în limitele teritoriale ale autorităților locale nu se fac fără consultarea prealabilă a comunităților locale în cauză (articolul 5)</w:t>
      </w:r>
      <w:r w:rsidRPr="004C4C5B">
        <w:rPr>
          <w:rFonts w:ascii="Times New Roman" w:hAnsi="Times New Roman" w:cs="Times New Roman"/>
          <w:bCs/>
          <w:color w:val="000000"/>
          <w:sz w:val="28"/>
          <w:szCs w:val="28"/>
          <w:lang w:val="ro-MD"/>
        </w:rPr>
        <w:t>.</w:t>
      </w:r>
    </w:p>
    <w:p w:rsidR="00570AA7" w:rsidRPr="004C4C5B" w:rsidRDefault="00570AA7" w:rsidP="00570AA7">
      <w:pPr>
        <w:jc w:val="both"/>
        <w:rPr>
          <w:rFonts w:ascii="Times New Roman" w:hAnsi="Times New Roman" w:cs="Times New Roman"/>
          <w:bCs/>
          <w:color w:val="000000"/>
          <w:sz w:val="28"/>
          <w:szCs w:val="28"/>
          <w:lang w:val="ro-MD"/>
        </w:rPr>
      </w:pPr>
      <w:r w:rsidRPr="004C4C5B">
        <w:rPr>
          <w:rFonts w:ascii="Times New Roman" w:hAnsi="Times New Roman" w:cs="Times New Roman"/>
          <w:bCs/>
          <w:color w:val="000000"/>
          <w:sz w:val="28"/>
          <w:szCs w:val="28"/>
          <w:lang w:val="ro-MD"/>
        </w:rPr>
        <w:t xml:space="preserve">12. </w:t>
      </w:r>
      <w:r w:rsidRPr="004C4C5B">
        <w:rPr>
          <w:rFonts w:ascii="Times New Roman" w:hAnsi="Times New Roman" w:cs="Times New Roman"/>
          <w:b/>
          <w:bCs/>
          <w:i/>
          <w:color w:val="595959" w:themeColor="text1" w:themeTint="A6"/>
          <w:sz w:val="28"/>
          <w:szCs w:val="28"/>
          <w:lang w:val="ro-MD"/>
        </w:rPr>
        <w:t xml:space="preserve">Semnatarii Cartei Europene a autonomiei locale </w:t>
      </w:r>
      <w:r w:rsidR="001847F5">
        <w:rPr>
          <w:rFonts w:ascii="Times New Roman" w:hAnsi="Times New Roman" w:cs="Times New Roman"/>
          <w:b/>
          <w:bCs/>
          <w:i/>
          <w:color w:val="595959" w:themeColor="text1" w:themeTint="A6"/>
          <w:sz w:val="28"/>
          <w:szCs w:val="28"/>
          <w:lang w:val="ro-MD"/>
        </w:rPr>
        <w:t>recomandă ca</w:t>
      </w:r>
      <w:r w:rsidRPr="004C4C5B">
        <w:rPr>
          <w:rFonts w:ascii="Times New Roman" w:hAnsi="Times New Roman" w:cs="Times New Roman"/>
          <w:b/>
          <w:bCs/>
          <w:i/>
          <w:color w:val="595959" w:themeColor="text1" w:themeTint="A6"/>
          <w:sz w:val="28"/>
          <w:szCs w:val="28"/>
          <w:lang w:val="ro-MD"/>
        </w:rPr>
        <w:t xml:space="preserve"> drepturile autorităților locale de a fi consultate </w:t>
      </w:r>
      <w:r w:rsidR="001847F5">
        <w:rPr>
          <w:rFonts w:ascii="Times New Roman" w:hAnsi="Times New Roman" w:cs="Times New Roman"/>
          <w:b/>
          <w:bCs/>
          <w:i/>
          <w:color w:val="595959" w:themeColor="text1" w:themeTint="A6"/>
          <w:sz w:val="28"/>
          <w:szCs w:val="28"/>
          <w:lang w:val="ro-MD"/>
        </w:rPr>
        <w:t>să se regăsească</w:t>
      </w:r>
      <w:r w:rsidRPr="004C4C5B">
        <w:rPr>
          <w:rFonts w:ascii="Times New Roman" w:hAnsi="Times New Roman" w:cs="Times New Roman"/>
          <w:b/>
          <w:bCs/>
          <w:i/>
          <w:color w:val="595959" w:themeColor="text1" w:themeTint="A6"/>
          <w:sz w:val="28"/>
          <w:szCs w:val="28"/>
          <w:lang w:val="ro-MD"/>
        </w:rPr>
        <w:t xml:space="preserve"> în legislația lor internă, de preferință în Constituție. Trebuie să</w:t>
      </w:r>
      <w:r w:rsidR="001847F5">
        <w:rPr>
          <w:rFonts w:ascii="Times New Roman" w:hAnsi="Times New Roman" w:cs="Times New Roman"/>
          <w:b/>
          <w:bCs/>
          <w:i/>
          <w:color w:val="595959" w:themeColor="text1" w:themeTint="A6"/>
          <w:sz w:val="28"/>
          <w:szCs w:val="28"/>
          <w:lang w:val="ro-MD"/>
        </w:rPr>
        <w:t xml:space="preserve"> se ia măsuri pentru a fi</w:t>
      </w:r>
      <w:r w:rsidRPr="004C4C5B">
        <w:rPr>
          <w:rFonts w:ascii="Times New Roman" w:hAnsi="Times New Roman" w:cs="Times New Roman"/>
          <w:b/>
          <w:bCs/>
          <w:i/>
          <w:color w:val="595959" w:themeColor="text1" w:themeTint="A6"/>
          <w:sz w:val="28"/>
          <w:szCs w:val="28"/>
          <w:lang w:val="ro-MD"/>
        </w:rPr>
        <w:t xml:space="preserve"> asigur</w:t>
      </w:r>
      <w:r w:rsidR="001847F5">
        <w:rPr>
          <w:rFonts w:ascii="Times New Roman" w:hAnsi="Times New Roman" w:cs="Times New Roman"/>
          <w:b/>
          <w:bCs/>
          <w:i/>
          <w:color w:val="595959" w:themeColor="text1" w:themeTint="A6"/>
          <w:sz w:val="28"/>
          <w:szCs w:val="28"/>
          <w:lang w:val="ro-MD"/>
        </w:rPr>
        <w:t>at</w:t>
      </w:r>
      <w:r w:rsidRPr="004C4C5B">
        <w:rPr>
          <w:rFonts w:ascii="Times New Roman" w:hAnsi="Times New Roman" w:cs="Times New Roman"/>
          <w:b/>
          <w:bCs/>
          <w:i/>
          <w:color w:val="595959" w:themeColor="text1" w:themeTint="A6"/>
          <w:sz w:val="28"/>
          <w:szCs w:val="28"/>
          <w:lang w:val="ro-MD"/>
        </w:rPr>
        <w:t xml:space="preserve"> dreptul la consultare</w:t>
      </w:r>
      <w:r w:rsidR="001847F5">
        <w:rPr>
          <w:rFonts w:ascii="Times New Roman" w:hAnsi="Times New Roman" w:cs="Times New Roman"/>
          <w:b/>
          <w:bCs/>
          <w:i/>
          <w:color w:val="595959" w:themeColor="text1" w:themeTint="A6"/>
          <w:sz w:val="28"/>
          <w:szCs w:val="28"/>
          <w:lang w:val="ro-MD"/>
        </w:rPr>
        <w:t xml:space="preserve">, </w:t>
      </w:r>
      <w:r w:rsidRPr="004C4C5B">
        <w:rPr>
          <w:rFonts w:ascii="Times New Roman" w:hAnsi="Times New Roman" w:cs="Times New Roman"/>
          <w:b/>
          <w:bCs/>
          <w:i/>
          <w:color w:val="595959" w:themeColor="text1" w:themeTint="A6"/>
          <w:sz w:val="28"/>
          <w:szCs w:val="28"/>
          <w:lang w:val="ro-MD"/>
        </w:rPr>
        <w:t xml:space="preserve"> garantat atât de legislație, cât și de facto.</w:t>
      </w:r>
      <w:r w:rsidRPr="004C4C5B">
        <w:rPr>
          <w:rFonts w:ascii="Times New Roman" w:hAnsi="Times New Roman" w:cs="Times New Roman"/>
          <w:bCs/>
          <w:color w:val="000000"/>
          <w:sz w:val="28"/>
          <w:szCs w:val="28"/>
          <w:lang w:val="ro-MD"/>
        </w:rPr>
        <w:t xml:space="preserve"> În plus, recunoscând faptul că unele țări au dezvoltat cu succes tradițiile de consultare, care nu sunt susținute în legislație, se recomandă ca legislația relevantă să ofere și reglementări clare și detaliate ale procesului de consultare, pentru a face acest proces formal, previzibil și orientat către rezultate. Prin urmare, cadrul juridic relevant ar putea descrie în mod clar: a) obiectivele consultărilor; b) părțile implicate și drepturile și obligațiile </w:t>
      </w:r>
      <w:r w:rsidRPr="004C4C5B">
        <w:rPr>
          <w:rFonts w:ascii="Times New Roman" w:hAnsi="Times New Roman" w:cs="Times New Roman"/>
          <w:bCs/>
          <w:color w:val="000000"/>
          <w:sz w:val="28"/>
          <w:szCs w:val="28"/>
          <w:lang w:val="ro-MD"/>
        </w:rPr>
        <w:lastRenderedPageBreak/>
        <w:t xml:space="preserve">acestora; c) termenele, formele și procedurile de consultări; și d) rezultatele așteptate </w:t>
      </w:r>
      <w:r w:rsidR="00D93A7F">
        <w:rPr>
          <w:rFonts w:ascii="Times New Roman" w:hAnsi="Times New Roman" w:cs="Times New Roman"/>
          <w:bCs/>
          <w:color w:val="000000"/>
          <w:sz w:val="28"/>
          <w:szCs w:val="28"/>
          <w:lang w:val="ro-MD"/>
        </w:rPr>
        <w:t xml:space="preserve"> ca urmare a </w:t>
      </w:r>
      <w:r w:rsidRPr="004C4C5B">
        <w:rPr>
          <w:rFonts w:ascii="Times New Roman" w:hAnsi="Times New Roman" w:cs="Times New Roman"/>
          <w:bCs/>
          <w:color w:val="000000"/>
          <w:sz w:val="28"/>
          <w:szCs w:val="28"/>
          <w:lang w:val="ro-MD"/>
        </w:rPr>
        <w:t>consultărilor.</w:t>
      </w:r>
    </w:p>
    <w:p w:rsidR="00570AA7" w:rsidRPr="004C4C5B" w:rsidRDefault="00570AA7" w:rsidP="00570AA7">
      <w:pPr>
        <w:jc w:val="both"/>
        <w:rPr>
          <w:rFonts w:ascii="Times New Roman" w:hAnsi="Times New Roman" w:cs="Times New Roman"/>
          <w:bCs/>
          <w:color w:val="000000"/>
          <w:sz w:val="28"/>
          <w:szCs w:val="28"/>
          <w:lang w:val="ro-MD"/>
        </w:rPr>
      </w:pPr>
      <w:r w:rsidRPr="004C4C5B">
        <w:rPr>
          <w:rFonts w:ascii="Times New Roman" w:hAnsi="Times New Roman" w:cs="Times New Roman"/>
          <w:bCs/>
          <w:color w:val="000000"/>
          <w:sz w:val="28"/>
          <w:szCs w:val="28"/>
          <w:lang w:val="ro-MD"/>
        </w:rPr>
        <w:t xml:space="preserve">13. Legislația ar trebui să garanteze, de asemenea, păstrarea înregistrărilor scrise ale consultărilor și că autoritățile locale au dreptul să primească în scris informații clare și detaliate cu privire la documentele de politică propuse și deciziile de reglementare. </w:t>
      </w:r>
      <w:r w:rsidRPr="004C4C5B">
        <w:rPr>
          <w:rFonts w:ascii="Times New Roman" w:hAnsi="Times New Roman" w:cs="Times New Roman"/>
          <w:b/>
          <w:bCs/>
          <w:i/>
          <w:color w:val="595959" w:themeColor="text1" w:themeTint="A6"/>
          <w:sz w:val="28"/>
          <w:szCs w:val="28"/>
          <w:lang w:val="ro-MD"/>
        </w:rPr>
        <w:t xml:space="preserve">Legislația internă ar trebui să recunoască rolul asociațiilor naționale ale autorităților locale în procesul de consultare a autorităților locale cu niveluri mai înalte de guvernare. Legislația ar trebui, de asemenea, să garanteze dreptul la plângere sau petiție din partea autorităților locale, în cazul în care se consideră că consultările necesare nu au fost desfășurate în mod corespunzător sau </w:t>
      </w:r>
      <w:r w:rsidR="00FE6301">
        <w:rPr>
          <w:rFonts w:ascii="Times New Roman" w:hAnsi="Times New Roman" w:cs="Times New Roman"/>
          <w:b/>
          <w:bCs/>
          <w:i/>
          <w:color w:val="595959" w:themeColor="text1" w:themeTint="A6"/>
          <w:sz w:val="28"/>
          <w:szCs w:val="28"/>
          <w:lang w:val="ro-MD"/>
        </w:rPr>
        <w:t xml:space="preserve">nu au fost </w:t>
      </w:r>
      <w:r w:rsidRPr="004C4C5B">
        <w:rPr>
          <w:rFonts w:ascii="Times New Roman" w:hAnsi="Times New Roman" w:cs="Times New Roman"/>
          <w:b/>
          <w:bCs/>
          <w:i/>
          <w:color w:val="595959" w:themeColor="text1" w:themeTint="A6"/>
          <w:sz w:val="28"/>
          <w:szCs w:val="28"/>
          <w:lang w:val="ro-MD"/>
        </w:rPr>
        <w:t>efectuate deloc</w:t>
      </w:r>
      <w:r w:rsidRPr="004C4C5B">
        <w:rPr>
          <w:rFonts w:ascii="Times New Roman" w:hAnsi="Times New Roman" w:cs="Times New Roman"/>
          <w:bCs/>
          <w:color w:val="000000"/>
          <w:sz w:val="28"/>
          <w:szCs w:val="28"/>
          <w:lang w:val="ro-MD"/>
        </w:rPr>
        <w:t>.</w:t>
      </w:r>
    </w:p>
    <w:p w:rsidR="00570AA7" w:rsidRPr="004C4C5B" w:rsidRDefault="00570AA7" w:rsidP="00570AA7">
      <w:pPr>
        <w:jc w:val="both"/>
        <w:rPr>
          <w:rFonts w:ascii="Times New Roman" w:hAnsi="Times New Roman" w:cs="Times New Roman"/>
          <w:bCs/>
          <w:color w:val="000000"/>
          <w:sz w:val="28"/>
          <w:szCs w:val="28"/>
          <w:lang w:val="ro-MD"/>
        </w:rPr>
      </w:pPr>
      <w:r w:rsidRPr="004C4C5B">
        <w:rPr>
          <w:rFonts w:ascii="Times New Roman" w:hAnsi="Times New Roman" w:cs="Times New Roman"/>
          <w:bCs/>
          <w:color w:val="000000"/>
          <w:sz w:val="28"/>
          <w:szCs w:val="28"/>
          <w:lang w:val="ro-MD"/>
        </w:rPr>
        <w:t>14. Legislația națională și, dacă este cazul, legislația regională ar trebui să recunoască rolul asociațiilor naționale de a fi implicate în consultări și să reprezinte interesele membrilor lor.</w:t>
      </w:r>
    </w:p>
    <w:p w:rsidR="001D5437" w:rsidRPr="004C4C5B" w:rsidRDefault="001D5437" w:rsidP="001D5437">
      <w:pPr>
        <w:jc w:val="both"/>
        <w:rPr>
          <w:rFonts w:ascii="Times New Roman" w:hAnsi="Times New Roman" w:cs="Times New Roman"/>
          <w:b/>
          <w:bCs/>
          <w:color w:val="000000"/>
          <w:sz w:val="28"/>
          <w:szCs w:val="28"/>
          <w:lang w:val="ro-MD"/>
        </w:rPr>
      </w:pPr>
      <w:r w:rsidRPr="004C4C5B">
        <w:rPr>
          <w:rFonts w:ascii="Times New Roman" w:hAnsi="Times New Roman" w:cs="Times New Roman"/>
          <w:b/>
          <w:bCs/>
          <w:color w:val="000000"/>
          <w:sz w:val="28"/>
          <w:szCs w:val="28"/>
          <w:lang w:val="ro-MD"/>
        </w:rPr>
        <w:t>3.2 Cadrul instituțional</w:t>
      </w:r>
    </w:p>
    <w:p w:rsidR="001D5437" w:rsidRPr="004C4C5B" w:rsidRDefault="001D5437" w:rsidP="001D5437">
      <w:pPr>
        <w:jc w:val="both"/>
        <w:rPr>
          <w:rFonts w:ascii="Times New Roman" w:hAnsi="Times New Roman" w:cs="Times New Roman"/>
          <w:bCs/>
          <w:color w:val="000000"/>
          <w:sz w:val="28"/>
          <w:szCs w:val="28"/>
          <w:lang w:val="ro-MD"/>
        </w:rPr>
      </w:pPr>
      <w:r w:rsidRPr="004C4C5B">
        <w:rPr>
          <w:rFonts w:ascii="Times New Roman" w:hAnsi="Times New Roman" w:cs="Times New Roman"/>
          <w:bCs/>
          <w:color w:val="000000"/>
          <w:sz w:val="28"/>
          <w:szCs w:val="28"/>
          <w:lang w:val="ro-MD"/>
        </w:rPr>
        <w:t xml:space="preserve">15. Consultarea autorităților locale este un proces care necesită un cadru instituțional formal și adecvat. Consultarea </w:t>
      </w:r>
      <w:r w:rsidR="00FE6301">
        <w:rPr>
          <w:rFonts w:ascii="Times New Roman" w:hAnsi="Times New Roman" w:cs="Times New Roman"/>
          <w:bCs/>
          <w:color w:val="000000"/>
          <w:sz w:val="28"/>
          <w:szCs w:val="28"/>
          <w:lang w:val="ro-MD"/>
        </w:rPr>
        <w:t>autorităților</w:t>
      </w:r>
      <w:r w:rsidRPr="004C4C5B">
        <w:rPr>
          <w:rFonts w:ascii="Times New Roman" w:hAnsi="Times New Roman" w:cs="Times New Roman"/>
          <w:bCs/>
          <w:color w:val="000000"/>
          <w:sz w:val="28"/>
          <w:szCs w:val="28"/>
          <w:lang w:val="ro-MD"/>
        </w:rPr>
        <w:t xml:space="preserve"> locale este responsabilitatea instituției publice care deține un mandat de luare a deciziilor cu privire la aspectele care au un impact direct asupra autorităților locale.</w:t>
      </w:r>
    </w:p>
    <w:p w:rsidR="001D5437" w:rsidRPr="004C4C5B" w:rsidRDefault="001D5437" w:rsidP="001D5437">
      <w:pPr>
        <w:jc w:val="both"/>
        <w:rPr>
          <w:rFonts w:ascii="Times New Roman" w:hAnsi="Times New Roman" w:cs="Times New Roman"/>
          <w:bCs/>
          <w:color w:val="000000"/>
          <w:sz w:val="28"/>
          <w:szCs w:val="28"/>
          <w:lang w:val="ro-MD"/>
        </w:rPr>
      </w:pPr>
      <w:r w:rsidRPr="004C4C5B">
        <w:rPr>
          <w:rFonts w:ascii="Times New Roman" w:hAnsi="Times New Roman" w:cs="Times New Roman"/>
          <w:bCs/>
          <w:color w:val="000000"/>
          <w:sz w:val="28"/>
          <w:szCs w:val="28"/>
          <w:lang w:val="ro-MD"/>
        </w:rPr>
        <w:t>16. În consecință, puterea executivă națională este un actor-cheie în consultarea autorităților locale cu privire la politicile și deciziile care au un impact direct asupra vieții locale. Un minister este de obicei responsabil pentru administrația locală și administrația teritorială: acest minister ar trebui să ia măsuri pentru a organiza consultări cu autoritățile locale. Dacă nu există un minister responsabil pentru autoritățile locale, ministerul finanțelor ar trebui să fie responsabil de organizarea consultărilor cu autoritățile locale cu privire la resursele care urmează să fie alocate bugetelor locale. De asemenea, consultările pot fi efectuate cu niveluri mai înalte, cum ar fi cu președint</w:t>
      </w:r>
      <w:r w:rsidR="00FE6301">
        <w:rPr>
          <w:rFonts w:ascii="Times New Roman" w:hAnsi="Times New Roman" w:cs="Times New Roman"/>
          <w:bCs/>
          <w:color w:val="000000"/>
          <w:sz w:val="28"/>
          <w:szCs w:val="28"/>
          <w:lang w:val="ro-MD"/>
        </w:rPr>
        <w:t>ele statului sau / și premierul</w:t>
      </w:r>
      <w:r w:rsidRPr="004C4C5B">
        <w:rPr>
          <w:rFonts w:ascii="Times New Roman" w:hAnsi="Times New Roman" w:cs="Times New Roman"/>
          <w:bCs/>
          <w:color w:val="000000"/>
          <w:sz w:val="28"/>
          <w:szCs w:val="28"/>
          <w:lang w:val="ro-MD"/>
        </w:rPr>
        <w:t xml:space="preserve"> dar, deși consultările la acest nivel sunt binevenite, sunt necesare întâlniri consultative cu ministerele de resort relevante pentru a asigura rezultate practice. Reglementările la nivelul ministerelor de resort relevante ar trebui să prevadă în mod clar formele și procedurile de consultare a autorităților locale.</w:t>
      </w:r>
    </w:p>
    <w:p w:rsidR="001D5437" w:rsidRPr="004C4C5B" w:rsidRDefault="001D5437" w:rsidP="001D5437">
      <w:pPr>
        <w:jc w:val="both"/>
        <w:rPr>
          <w:rFonts w:ascii="Times New Roman" w:hAnsi="Times New Roman" w:cs="Times New Roman"/>
          <w:bCs/>
          <w:color w:val="000000"/>
          <w:sz w:val="28"/>
          <w:szCs w:val="28"/>
          <w:lang w:val="ro-MD"/>
        </w:rPr>
      </w:pPr>
      <w:r w:rsidRPr="004C4C5B">
        <w:rPr>
          <w:rFonts w:ascii="Times New Roman" w:hAnsi="Times New Roman" w:cs="Times New Roman"/>
          <w:bCs/>
          <w:color w:val="000000"/>
          <w:sz w:val="28"/>
          <w:szCs w:val="28"/>
          <w:lang w:val="ro-MD"/>
        </w:rPr>
        <w:lastRenderedPageBreak/>
        <w:t xml:space="preserve">17. </w:t>
      </w:r>
      <w:r w:rsidRPr="004C4C5B">
        <w:rPr>
          <w:rFonts w:ascii="Times New Roman" w:hAnsi="Times New Roman" w:cs="Times New Roman"/>
          <w:b/>
          <w:bCs/>
          <w:i/>
          <w:color w:val="595959" w:themeColor="text1" w:themeTint="A6"/>
          <w:sz w:val="28"/>
          <w:szCs w:val="28"/>
          <w:lang w:val="ro-MD"/>
        </w:rPr>
        <w:t xml:space="preserve">Un alt actor-cheie în consultare este organul legislativ național (și, </w:t>
      </w:r>
      <w:r w:rsidR="00FE6301">
        <w:rPr>
          <w:rFonts w:ascii="Times New Roman" w:hAnsi="Times New Roman" w:cs="Times New Roman"/>
          <w:b/>
          <w:bCs/>
          <w:i/>
          <w:color w:val="595959" w:themeColor="text1" w:themeTint="A6"/>
          <w:sz w:val="28"/>
          <w:szCs w:val="28"/>
          <w:lang w:val="ro-MD"/>
        </w:rPr>
        <w:t>după</w:t>
      </w:r>
      <w:r w:rsidRPr="004C4C5B">
        <w:rPr>
          <w:rFonts w:ascii="Times New Roman" w:hAnsi="Times New Roman" w:cs="Times New Roman"/>
          <w:b/>
          <w:bCs/>
          <w:i/>
          <w:color w:val="595959" w:themeColor="text1" w:themeTint="A6"/>
          <w:sz w:val="28"/>
          <w:szCs w:val="28"/>
          <w:lang w:val="ro-MD"/>
        </w:rPr>
        <w:t xml:space="preserve"> caz, regional) care are mandatul de a adopta un cadru național de reglementare privind autonomia locală</w:t>
      </w:r>
      <w:r w:rsidRPr="004C4C5B">
        <w:rPr>
          <w:rFonts w:ascii="Times New Roman" w:hAnsi="Times New Roman" w:cs="Times New Roman"/>
          <w:bCs/>
          <w:color w:val="000000"/>
          <w:sz w:val="28"/>
          <w:szCs w:val="28"/>
          <w:lang w:val="ro-MD"/>
        </w:rPr>
        <w:t>. Atunci când organele legislative naționale dispun de unități structurale (comitete) care abordează chestiuni sectoriale specifice (în majoritatea țărilor, un comitet specific este responsabil de autonomia locală și politica regională în parlament), inițiativele leg</w:t>
      </w:r>
      <w:r w:rsidR="001C2E5A" w:rsidRPr="004C4C5B">
        <w:rPr>
          <w:rFonts w:ascii="Times New Roman" w:hAnsi="Times New Roman" w:cs="Times New Roman"/>
          <w:bCs/>
          <w:color w:val="000000"/>
          <w:sz w:val="28"/>
          <w:szCs w:val="28"/>
          <w:lang w:val="ro-MD"/>
        </w:rPr>
        <w:t>i</w:t>
      </w:r>
      <w:r w:rsidRPr="004C4C5B">
        <w:rPr>
          <w:rFonts w:ascii="Times New Roman" w:hAnsi="Times New Roman" w:cs="Times New Roman"/>
          <w:bCs/>
          <w:color w:val="000000"/>
          <w:sz w:val="28"/>
          <w:szCs w:val="28"/>
          <w:lang w:val="ro-MD"/>
        </w:rPr>
        <w:t>slative sunt, de obicei, discutate la nivelul comi</w:t>
      </w:r>
      <w:r w:rsidR="001C2E5A" w:rsidRPr="004C4C5B">
        <w:rPr>
          <w:rFonts w:ascii="Times New Roman" w:hAnsi="Times New Roman" w:cs="Times New Roman"/>
          <w:bCs/>
          <w:color w:val="000000"/>
          <w:sz w:val="28"/>
          <w:szCs w:val="28"/>
          <w:lang w:val="ro-MD"/>
        </w:rPr>
        <w:t>siilor</w:t>
      </w:r>
      <w:r w:rsidR="00FE6301">
        <w:rPr>
          <w:rFonts w:ascii="Times New Roman" w:hAnsi="Times New Roman" w:cs="Times New Roman"/>
          <w:bCs/>
          <w:color w:val="000000"/>
          <w:sz w:val="28"/>
          <w:szCs w:val="28"/>
          <w:lang w:val="ro-MD"/>
        </w:rPr>
        <w:t>,</w:t>
      </w:r>
      <w:r w:rsidRPr="004C4C5B">
        <w:rPr>
          <w:rFonts w:ascii="Times New Roman" w:hAnsi="Times New Roman" w:cs="Times New Roman"/>
          <w:bCs/>
          <w:color w:val="000000"/>
          <w:sz w:val="28"/>
          <w:szCs w:val="28"/>
          <w:lang w:val="ro-MD"/>
        </w:rPr>
        <w:t xml:space="preserve"> înainte ca acestea </w:t>
      </w:r>
      <w:r w:rsidR="00FE6301">
        <w:rPr>
          <w:rFonts w:ascii="Times New Roman" w:hAnsi="Times New Roman" w:cs="Times New Roman"/>
          <w:bCs/>
          <w:color w:val="000000"/>
          <w:sz w:val="28"/>
          <w:szCs w:val="28"/>
          <w:lang w:val="ro-MD"/>
        </w:rPr>
        <w:t>să ajungă în</w:t>
      </w:r>
      <w:r w:rsidRPr="004C4C5B">
        <w:rPr>
          <w:rFonts w:ascii="Times New Roman" w:hAnsi="Times New Roman" w:cs="Times New Roman"/>
          <w:bCs/>
          <w:color w:val="000000"/>
          <w:sz w:val="28"/>
          <w:szCs w:val="28"/>
          <w:lang w:val="ro-MD"/>
        </w:rPr>
        <w:t xml:space="preserve"> sesiunea parlamentului spre adoptare. Nivelul comisiilor parlamentare este, prin urmare, cel mai potrivit pentru organizarea consultărilor privind inițiativele juridice care au un impact direct asupra administrației locale. Prin urmare, regulamentul de procedură al comisiei parlamentare ar trebui să includă dispoziții specifice privind organizarea consultărilor cu autoritățile locale, identificând subiectul consultării, procedurile și calendarul</w:t>
      </w:r>
      <w:r w:rsidR="00FE6301">
        <w:rPr>
          <w:rFonts w:ascii="Times New Roman" w:hAnsi="Times New Roman" w:cs="Times New Roman"/>
          <w:bCs/>
          <w:color w:val="000000"/>
          <w:sz w:val="28"/>
          <w:szCs w:val="28"/>
          <w:lang w:val="ro-MD"/>
        </w:rPr>
        <w:t>,</w:t>
      </w:r>
      <w:r w:rsidRPr="004C4C5B">
        <w:rPr>
          <w:rFonts w:ascii="Times New Roman" w:hAnsi="Times New Roman" w:cs="Times New Roman"/>
          <w:bCs/>
          <w:color w:val="000000"/>
          <w:sz w:val="28"/>
          <w:szCs w:val="28"/>
          <w:lang w:val="ro-MD"/>
        </w:rPr>
        <w:t xml:space="preserve"> precum și participanții la acest proces.</w:t>
      </w:r>
    </w:p>
    <w:p w:rsidR="001D5437" w:rsidRPr="004C4C5B" w:rsidRDefault="001D5437" w:rsidP="001D5437">
      <w:pPr>
        <w:jc w:val="both"/>
        <w:rPr>
          <w:rFonts w:ascii="Times New Roman" w:hAnsi="Times New Roman" w:cs="Times New Roman"/>
          <w:bCs/>
          <w:color w:val="000000"/>
          <w:sz w:val="28"/>
          <w:szCs w:val="28"/>
          <w:lang w:val="ro-MD"/>
        </w:rPr>
      </w:pPr>
      <w:r w:rsidRPr="004C4C5B">
        <w:rPr>
          <w:rFonts w:ascii="Times New Roman" w:hAnsi="Times New Roman" w:cs="Times New Roman"/>
          <w:bCs/>
          <w:color w:val="000000"/>
          <w:sz w:val="28"/>
          <w:szCs w:val="28"/>
          <w:lang w:val="ro-MD"/>
        </w:rPr>
        <w:t xml:space="preserve">18. </w:t>
      </w:r>
      <w:r w:rsidRPr="004C4C5B">
        <w:rPr>
          <w:rFonts w:ascii="Times New Roman" w:hAnsi="Times New Roman" w:cs="Times New Roman"/>
          <w:b/>
          <w:bCs/>
          <w:i/>
          <w:color w:val="595959" w:themeColor="text1" w:themeTint="A6"/>
          <w:sz w:val="28"/>
          <w:szCs w:val="28"/>
          <w:lang w:val="ro-MD"/>
        </w:rPr>
        <w:t xml:space="preserve">Regulamentul de procedură trebuie nu </w:t>
      </w:r>
      <w:r w:rsidR="00FE6301">
        <w:rPr>
          <w:rFonts w:ascii="Times New Roman" w:hAnsi="Times New Roman" w:cs="Times New Roman"/>
          <w:b/>
          <w:bCs/>
          <w:i/>
          <w:color w:val="595959" w:themeColor="text1" w:themeTint="A6"/>
          <w:sz w:val="28"/>
          <w:szCs w:val="28"/>
          <w:lang w:val="ro-MD"/>
        </w:rPr>
        <w:t>doar</w:t>
      </w:r>
      <w:r w:rsidRPr="004C4C5B">
        <w:rPr>
          <w:rFonts w:ascii="Times New Roman" w:hAnsi="Times New Roman" w:cs="Times New Roman"/>
          <w:b/>
          <w:bCs/>
          <w:i/>
          <w:color w:val="595959" w:themeColor="text1" w:themeTint="A6"/>
          <w:sz w:val="28"/>
          <w:szCs w:val="28"/>
          <w:lang w:val="ro-MD"/>
        </w:rPr>
        <w:t xml:space="preserve"> să permită autorităților locale și asociațiilor autorităților locale să participe la sesiunile comi</w:t>
      </w:r>
      <w:r w:rsidR="001C2E5A" w:rsidRPr="004C4C5B">
        <w:rPr>
          <w:rFonts w:ascii="Times New Roman" w:hAnsi="Times New Roman" w:cs="Times New Roman"/>
          <w:b/>
          <w:bCs/>
          <w:i/>
          <w:color w:val="595959" w:themeColor="text1" w:themeTint="A6"/>
          <w:sz w:val="28"/>
          <w:szCs w:val="28"/>
          <w:lang w:val="ro-MD"/>
        </w:rPr>
        <w:t>siilor</w:t>
      </w:r>
      <w:r w:rsidRPr="004C4C5B">
        <w:rPr>
          <w:rFonts w:ascii="Times New Roman" w:hAnsi="Times New Roman" w:cs="Times New Roman"/>
          <w:b/>
          <w:bCs/>
          <w:i/>
          <w:color w:val="595959" w:themeColor="text1" w:themeTint="A6"/>
          <w:sz w:val="28"/>
          <w:szCs w:val="28"/>
          <w:lang w:val="ro-MD"/>
        </w:rPr>
        <w:t>, dar și să aibă acces deplin la toate documentele relevante și să prezinte avize scrise cu privire la proiectele legislative. Regulamentul de procedură al comisiilor parlamentare ar trebui să includă și posibilitatea de a implica experți din asociațiile autorităților locale în pregătirea proiectelor de legi care au un impact asupra statutului, sarcinilor și funcțiilor lor juridice și situației economice sau financiare</w:t>
      </w:r>
      <w:r w:rsidRPr="004C4C5B">
        <w:rPr>
          <w:rFonts w:ascii="Times New Roman" w:hAnsi="Times New Roman" w:cs="Times New Roman"/>
          <w:bCs/>
          <w:color w:val="000000"/>
          <w:sz w:val="28"/>
          <w:szCs w:val="28"/>
          <w:lang w:val="ro-MD"/>
        </w:rPr>
        <w:t>.</w:t>
      </w:r>
    </w:p>
    <w:p w:rsidR="001D5437" w:rsidRPr="004C4C5B" w:rsidRDefault="001D5437" w:rsidP="001D5437">
      <w:pPr>
        <w:jc w:val="both"/>
        <w:rPr>
          <w:rFonts w:ascii="Times New Roman" w:hAnsi="Times New Roman" w:cs="Times New Roman"/>
          <w:bCs/>
          <w:color w:val="000000"/>
          <w:sz w:val="28"/>
          <w:szCs w:val="28"/>
          <w:lang w:val="ro-MD"/>
        </w:rPr>
      </w:pPr>
      <w:r w:rsidRPr="004C4C5B">
        <w:rPr>
          <w:rFonts w:ascii="Times New Roman" w:hAnsi="Times New Roman" w:cs="Times New Roman"/>
          <w:bCs/>
          <w:color w:val="000000"/>
          <w:sz w:val="28"/>
          <w:szCs w:val="28"/>
          <w:lang w:val="ro-MD"/>
        </w:rPr>
        <w:t xml:space="preserve">19. În statele federale și regionale, autoritățile regionale și federale sunt, de asemenea, actori-cheie în procesul de consultare și trebuie să comunice politicile și deciziile lor autorităților locale în cadrul mandatului lor. În cazul regiunilor cu competențe legislative, procesul de consultare ar trebui să fie organizat </w:t>
      </w:r>
      <w:r w:rsidR="00FE6301">
        <w:rPr>
          <w:rFonts w:ascii="Times New Roman" w:hAnsi="Times New Roman" w:cs="Times New Roman"/>
          <w:bCs/>
          <w:color w:val="000000"/>
          <w:sz w:val="28"/>
          <w:szCs w:val="28"/>
          <w:lang w:val="ro-MD"/>
        </w:rPr>
        <w:t xml:space="preserve">de către </w:t>
      </w:r>
      <w:r w:rsidRPr="004C4C5B">
        <w:rPr>
          <w:rFonts w:ascii="Times New Roman" w:hAnsi="Times New Roman" w:cs="Times New Roman"/>
          <w:bCs/>
          <w:color w:val="000000"/>
          <w:sz w:val="28"/>
          <w:szCs w:val="28"/>
          <w:lang w:val="ro-MD"/>
        </w:rPr>
        <w:t>organele  legislative și executive regionale. Dacă nu există ministere la nivel regional, trebuie să fie organizate consultări cu șeful legislativului regional și cu</w:t>
      </w:r>
      <w:r w:rsidRPr="004C4C5B">
        <w:rPr>
          <w:rFonts w:ascii="Times New Roman" w:hAnsi="Times New Roman" w:cs="Times New Roman"/>
          <w:b/>
          <w:bCs/>
          <w:color w:val="000000"/>
          <w:sz w:val="28"/>
          <w:szCs w:val="28"/>
          <w:lang w:val="ro-MD"/>
        </w:rPr>
        <w:t xml:space="preserve"> </w:t>
      </w:r>
      <w:r w:rsidRPr="004C4C5B">
        <w:rPr>
          <w:rFonts w:ascii="Times New Roman" w:hAnsi="Times New Roman" w:cs="Times New Roman"/>
          <w:bCs/>
          <w:color w:val="000000"/>
          <w:sz w:val="28"/>
          <w:szCs w:val="28"/>
          <w:lang w:val="ro-MD"/>
        </w:rPr>
        <w:t>departamentele executive ale administrațiilor regionale.</w:t>
      </w:r>
    </w:p>
    <w:p w:rsidR="00760F85" w:rsidRPr="004C4C5B" w:rsidRDefault="00760F85" w:rsidP="00760F85">
      <w:pPr>
        <w:jc w:val="both"/>
        <w:rPr>
          <w:rFonts w:ascii="Times New Roman" w:hAnsi="Times New Roman" w:cs="Times New Roman"/>
          <w:i/>
          <w:iCs/>
          <w:color w:val="000000"/>
          <w:sz w:val="28"/>
          <w:szCs w:val="28"/>
          <w:lang w:val="ro-MD"/>
        </w:rPr>
      </w:pPr>
      <w:r w:rsidRPr="004C4C5B">
        <w:rPr>
          <w:rFonts w:ascii="Times New Roman" w:hAnsi="Times New Roman" w:cs="Times New Roman"/>
          <w:i/>
          <w:iCs/>
          <w:color w:val="000000"/>
          <w:sz w:val="28"/>
          <w:szCs w:val="28"/>
          <w:lang w:val="ro-MD"/>
        </w:rPr>
        <w:t>Rolul asociațiilor naționale ale autorităților locale</w:t>
      </w:r>
    </w:p>
    <w:p w:rsidR="00760F85" w:rsidRPr="004C4C5B" w:rsidRDefault="00760F85" w:rsidP="00760F85">
      <w:pPr>
        <w:jc w:val="both"/>
        <w:rPr>
          <w:rFonts w:ascii="Times New Roman" w:hAnsi="Times New Roman" w:cs="Times New Roman"/>
          <w:iCs/>
          <w:color w:val="000000"/>
          <w:sz w:val="28"/>
          <w:szCs w:val="28"/>
          <w:lang w:val="ro-MD"/>
        </w:rPr>
      </w:pPr>
      <w:r w:rsidRPr="004C4C5B">
        <w:rPr>
          <w:rFonts w:ascii="Times New Roman" w:hAnsi="Times New Roman" w:cs="Times New Roman"/>
          <w:iCs/>
          <w:color w:val="000000"/>
          <w:sz w:val="28"/>
          <w:szCs w:val="28"/>
          <w:lang w:val="ro-MD"/>
        </w:rPr>
        <w:t xml:space="preserve">20. </w:t>
      </w:r>
      <w:r w:rsidRPr="004C4C5B">
        <w:rPr>
          <w:rFonts w:ascii="Times New Roman" w:hAnsi="Times New Roman" w:cs="Times New Roman"/>
          <w:b/>
          <w:i/>
          <w:iCs/>
          <w:color w:val="595959" w:themeColor="text1" w:themeTint="A6"/>
          <w:sz w:val="28"/>
          <w:szCs w:val="28"/>
          <w:lang w:val="ro-MD"/>
        </w:rPr>
        <w:t xml:space="preserve">Legislația națională ar trebui să recunoască rolul asociațiilor naționale de a fi implicate în consultări și </w:t>
      </w:r>
      <w:r w:rsidR="00FE6301">
        <w:rPr>
          <w:rFonts w:ascii="Times New Roman" w:hAnsi="Times New Roman" w:cs="Times New Roman"/>
          <w:b/>
          <w:i/>
          <w:iCs/>
          <w:color w:val="595959" w:themeColor="text1" w:themeTint="A6"/>
          <w:sz w:val="28"/>
          <w:szCs w:val="28"/>
          <w:lang w:val="ro-MD"/>
        </w:rPr>
        <w:t>de a</w:t>
      </w:r>
      <w:r w:rsidRPr="004C4C5B">
        <w:rPr>
          <w:rFonts w:ascii="Times New Roman" w:hAnsi="Times New Roman" w:cs="Times New Roman"/>
          <w:b/>
          <w:i/>
          <w:iCs/>
          <w:color w:val="595959" w:themeColor="text1" w:themeTint="A6"/>
          <w:sz w:val="28"/>
          <w:szCs w:val="28"/>
          <w:lang w:val="ro-MD"/>
        </w:rPr>
        <w:t xml:space="preserve"> reprez</w:t>
      </w:r>
      <w:r w:rsidR="00FE6301">
        <w:rPr>
          <w:rFonts w:ascii="Times New Roman" w:hAnsi="Times New Roman" w:cs="Times New Roman"/>
          <w:b/>
          <w:i/>
          <w:iCs/>
          <w:color w:val="595959" w:themeColor="text1" w:themeTint="A6"/>
          <w:sz w:val="28"/>
          <w:szCs w:val="28"/>
          <w:lang w:val="ro-MD"/>
        </w:rPr>
        <w:t>enta</w:t>
      </w:r>
      <w:r w:rsidRPr="004C4C5B">
        <w:rPr>
          <w:rFonts w:ascii="Times New Roman" w:hAnsi="Times New Roman" w:cs="Times New Roman"/>
          <w:b/>
          <w:i/>
          <w:iCs/>
          <w:color w:val="595959" w:themeColor="text1" w:themeTint="A6"/>
          <w:sz w:val="28"/>
          <w:szCs w:val="28"/>
          <w:lang w:val="ro-MD"/>
        </w:rPr>
        <w:t xml:space="preserve"> interesele membrilor lor. Autoritățile locale și asociațiile lor de autorități locale sunt atât actori, cât și beneficiari ai procesului de consultare. Autoritățile locale ar trebui să vorbească cu guvernele naționale și regionale, pe cât posibil, cu o voce unitară</w:t>
      </w:r>
      <w:r w:rsidRPr="004C4C5B">
        <w:rPr>
          <w:rFonts w:ascii="Times New Roman" w:hAnsi="Times New Roman" w:cs="Times New Roman"/>
          <w:iCs/>
          <w:color w:val="000000"/>
          <w:sz w:val="28"/>
          <w:szCs w:val="28"/>
          <w:lang w:val="ro-MD"/>
        </w:rPr>
        <w:t xml:space="preserve">. </w:t>
      </w:r>
      <w:r w:rsidRPr="004C4C5B">
        <w:rPr>
          <w:rFonts w:ascii="Times New Roman" w:hAnsi="Times New Roman" w:cs="Times New Roman"/>
          <w:b/>
          <w:i/>
          <w:iCs/>
          <w:color w:val="595959" w:themeColor="text1" w:themeTint="A6"/>
          <w:sz w:val="28"/>
          <w:szCs w:val="28"/>
          <w:lang w:val="ro-MD"/>
        </w:rPr>
        <w:t xml:space="preserve">Existența unor asociații </w:t>
      </w:r>
      <w:r w:rsidRPr="004C4C5B">
        <w:rPr>
          <w:rFonts w:ascii="Times New Roman" w:hAnsi="Times New Roman" w:cs="Times New Roman"/>
          <w:b/>
          <w:i/>
          <w:iCs/>
          <w:color w:val="595959" w:themeColor="text1" w:themeTint="A6"/>
          <w:sz w:val="28"/>
          <w:szCs w:val="28"/>
          <w:lang w:val="ro-MD"/>
        </w:rPr>
        <w:lastRenderedPageBreak/>
        <w:t>naționale puternice ale autorităților locale este, prin urmare, o condiție prealabilă pentru consultarea cu succes a autorităților locale de către alte niveluri de guvernare</w:t>
      </w:r>
      <w:r w:rsidRPr="004C4C5B">
        <w:rPr>
          <w:rFonts w:ascii="Times New Roman" w:hAnsi="Times New Roman" w:cs="Times New Roman"/>
          <w:iCs/>
          <w:color w:val="000000"/>
          <w:sz w:val="28"/>
          <w:szCs w:val="28"/>
          <w:lang w:val="ro-MD"/>
        </w:rPr>
        <w:t xml:space="preserve">. Pe lângă cadrului juridic național, asociațiile sunt încurajate să elaboreze un memorandum de înțelegere cu parlamentele naționale și ministerele de resort, care va funcționa ca </w:t>
      </w:r>
      <w:r w:rsidR="00FE6301">
        <w:rPr>
          <w:rFonts w:ascii="Times New Roman" w:hAnsi="Times New Roman" w:cs="Times New Roman"/>
          <w:iCs/>
          <w:color w:val="000000"/>
          <w:sz w:val="28"/>
          <w:szCs w:val="28"/>
          <w:lang w:val="ro-MD"/>
        </w:rPr>
        <w:t>un ghid ce</w:t>
      </w:r>
      <w:r w:rsidRPr="004C4C5B">
        <w:rPr>
          <w:rFonts w:ascii="Times New Roman" w:hAnsi="Times New Roman" w:cs="Times New Roman"/>
          <w:iCs/>
          <w:color w:val="000000"/>
          <w:sz w:val="28"/>
          <w:szCs w:val="28"/>
          <w:lang w:val="ro-MD"/>
        </w:rPr>
        <w:t xml:space="preserve"> definește detalii suplimentare privind procesele de consultare și modalitățile operaționale de aplicare a dreptului de a fi consultate, </w:t>
      </w:r>
      <w:r w:rsidR="00FE6301">
        <w:rPr>
          <w:rFonts w:ascii="Times New Roman" w:hAnsi="Times New Roman" w:cs="Times New Roman"/>
          <w:iCs/>
          <w:color w:val="000000"/>
          <w:sz w:val="28"/>
          <w:szCs w:val="28"/>
          <w:lang w:val="ro-MD"/>
        </w:rPr>
        <w:t xml:space="preserve"> </w:t>
      </w:r>
      <w:r w:rsidR="008D2346">
        <w:rPr>
          <w:rFonts w:ascii="Times New Roman" w:hAnsi="Times New Roman" w:cs="Times New Roman"/>
          <w:iCs/>
          <w:color w:val="000000"/>
          <w:sz w:val="28"/>
          <w:szCs w:val="28"/>
          <w:lang w:val="ro-MD"/>
        </w:rPr>
        <w:t>astfel</w:t>
      </w:r>
      <w:r w:rsidR="00FE6301">
        <w:rPr>
          <w:rFonts w:ascii="Times New Roman" w:hAnsi="Times New Roman" w:cs="Times New Roman"/>
          <w:iCs/>
          <w:color w:val="000000"/>
          <w:sz w:val="28"/>
          <w:szCs w:val="28"/>
          <w:lang w:val="ro-MD"/>
        </w:rPr>
        <w:t xml:space="preserve"> </w:t>
      </w:r>
      <w:r w:rsidRPr="004C4C5B">
        <w:rPr>
          <w:rFonts w:ascii="Times New Roman" w:hAnsi="Times New Roman" w:cs="Times New Roman"/>
          <w:iCs/>
          <w:color w:val="000000"/>
          <w:sz w:val="28"/>
          <w:szCs w:val="28"/>
          <w:lang w:val="ro-MD"/>
        </w:rPr>
        <w:t>precum este garantat de Cartă europeană a autonomiei locale.</w:t>
      </w:r>
    </w:p>
    <w:p w:rsidR="00760F85" w:rsidRPr="004C4C5B" w:rsidRDefault="00760F85" w:rsidP="00760F85">
      <w:pPr>
        <w:jc w:val="both"/>
        <w:rPr>
          <w:rFonts w:ascii="Times New Roman" w:hAnsi="Times New Roman" w:cs="Times New Roman"/>
          <w:iCs/>
          <w:color w:val="000000"/>
          <w:sz w:val="28"/>
          <w:szCs w:val="28"/>
          <w:lang w:val="ro-MD"/>
        </w:rPr>
      </w:pPr>
      <w:r w:rsidRPr="004C4C5B">
        <w:rPr>
          <w:rFonts w:ascii="Times New Roman" w:hAnsi="Times New Roman" w:cs="Times New Roman"/>
          <w:iCs/>
          <w:color w:val="000000"/>
          <w:sz w:val="28"/>
          <w:szCs w:val="28"/>
          <w:lang w:val="ro-MD"/>
        </w:rPr>
        <w:t>21. În țările în care autoritățile locale sunt reprezentate de mai multe asociații, guvernele naționale ar trebui să faciliteze stabilirea unui sistem național de consultare cu autoritățile locale și să garanteze reprezentarea tuturor asociațiilor în procesul consultativ. Toate nivelurile de guvernare trebuie să fie reprezentate în acest sistem național de consultare. Asociațiile naționale ar trebui să coopereze cât mai strâns posibil pentru a defini pozițiile comune cu privire la chestiunile ce le afectează.</w:t>
      </w:r>
    </w:p>
    <w:p w:rsidR="00760F85" w:rsidRPr="004C4C5B" w:rsidRDefault="00760F85" w:rsidP="00760F85">
      <w:pPr>
        <w:jc w:val="both"/>
        <w:rPr>
          <w:rFonts w:ascii="Times New Roman" w:hAnsi="Times New Roman" w:cs="Times New Roman"/>
          <w:iCs/>
          <w:color w:val="000000"/>
          <w:sz w:val="28"/>
          <w:szCs w:val="28"/>
          <w:lang w:val="ro-MD"/>
        </w:rPr>
      </w:pPr>
      <w:r w:rsidRPr="004C4C5B">
        <w:rPr>
          <w:rFonts w:ascii="Times New Roman" w:hAnsi="Times New Roman" w:cs="Times New Roman"/>
          <w:iCs/>
          <w:color w:val="000000"/>
          <w:sz w:val="28"/>
          <w:szCs w:val="28"/>
          <w:lang w:val="ro-MD"/>
        </w:rPr>
        <w:t xml:space="preserve">22. Asociația națională a autorităților locale reprezintă de obicei guvernele locale în procesul de consultare. Cu toate acestea, acest lucru nu exclude posibilitatea ca autoritățile locale individuale să fie consultate. Atunci când consultarea este efectuată </w:t>
      </w:r>
      <w:r w:rsidR="008D2346">
        <w:rPr>
          <w:rFonts w:ascii="Times New Roman" w:hAnsi="Times New Roman" w:cs="Times New Roman"/>
          <w:iCs/>
          <w:color w:val="000000"/>
          <w:sz w:val="28"/>
          <w:szCs w:val="28"/>
          <w:lang w:val="ro-MD"/>
        </w:rPr>
        <w:t>doar</w:t>
      </w:r>
      <w:r w:rsidRPr="004C4C5B">
        <w:rPr>
          <w:rFonts w:ascii="Times New Roman" w:hAnsi="Times New Roman" w:cs="Times New Roman"/>
          <w:iCs/>
          <w:color w:val="000000"/>
          <w:sz w:val="28"/>
          <w:szCs w:val="28"/>
          <w:lang w:val="ro-MD"/>
        </w:rPr>
        <w:t xml:space="preserve"> prin intermediul asociațiilor autorităților locale, obligația acestor asociații este de a difuza documentele și informațiile și de a colecta feedback de la autoritățile</w:t>
      </w:r>
      <w:r w:rsidR="008D2346">
        <w:rPr>
          <w:rFonts w:ascii="Times New Roman" w:hAnsi="Times New Roman" w:cs="Times New Roman"/>
          <w:iCs/>
          <w:color w:val="000000"/>
          <w:sz w:val="28"/>
          <w:szCs w:val="28"/>
          <w:lang w:val="ro-MD"/>
        </w:rPr>
        <w:t xml:space="preserve"> care le sunt membri</w:t>
      </w:r>
      <w:r w:rsidRPr="004C4C5B">
        <w:rPr>
          <w:rFonts w:ascii="Times New Roman" w:hAnsi="Times New Roman" w:cs="Times New Roman"/>
          <w:iCs/>
          <w:color w:val="000000"/>
          <w:sz w:val="28"/>
          <w:szCs w:val="28"/>
          <w:lang w:val="ro-MD"/>
        </w:rPr>
        <w:t>. În țările în care nu există o asociație a autorităților locale, responsabilitatea ministerelor de resort, cu un mandat de luare a deciziilor, este de a transmite autorităților locale proiectul de decizii și politici și de a le solicita opinia.</w:t>
      </w:r>
    </w:p>
    <w:p w:rsidR="00216F5E" w:rsidRPr="004C4C5B" w:rsidRDefault="00216F5E" w:rsidP="00216F5E">
      <w:pPr>
        <w:jc w:val="both"/>
        <w:rPr>
          <w:rFonts w:ascii="Times New Roman" w:hAnsi="Times New Roman" w:cs="Times New Roman"/>
          <w:b/>
          <w:bCs/>
          <w:color w:val="000000"/>
          <w:sz w:val="28"/>
          <w:szCs w:val="28"/>
          <w:lang w:val="ro-MD"/>
        </w:rPr>
      </w:pPr>
      <w:r w:rsidRPr="004C4C5B">
        <w:rPr>
          <w:rFonts w:ascii="Times New Roman" w:hAnsi="Times New Roman" w:cs="Times New Roman"/>
          <w:b/>
          <w:bCs/>
          <w:color w:val="000000"/>
          <w:sz w:val="28"/>
          <w:szCs w:val="28"/>
          <w:lang w:val="ro-MD"/>
        </w:rPr>
        <w:t>3.3 Procese și proceduri</w:t>
      </w:r>
    </w:p>
    <w:p w:rsidR="00216F5E" w:rsidRPr="004C4C5B" w:rsidRDefault="00216F5E" w:rsidP="00216F5E">
      <w:pPr>
        <w:jc w:val="both"/>
        <w:rPr>
          <w:rFonts w:ascii="Times New Roman" w:hAnsi="Times New Roman" w:cs="Times New Roman"/>
          <w:bCs/>
          <w:color w:val="000000"/>
          <w:sz w:val="28"/>
          <w:szCs w:val="28"/>
          <w:lang w:val="ro-MD"/>
        </w:rPr>
      </w:pPr>
      <w:r w:rsidRPr="004C4C5B">
        <w:rPr>
          <w:rFonts w:ascii="Times New Roman" w:hAnsi="Times New Roman" w:cs="Times New Roman"/>
          <w:bCs/>
          <w:color w:val="000000"/>
          <w:sz w:val="28"/>
          <w:szCs w:val="28"/>
          <w:lang w:val="ro-MD"/>
        </w:rPr>
        <w:t xml:space="preserve">23. Autoritățile locale vor fi consultate, în măsura posibilității, în timp util și într-o manieră adecvată în procesul de planificare și de luare a deciziilor </w:t>
      </w:r>
      <w:r w:rsidR="008D2346">
        <w:rPr>
          <w:rFonts w:ascii="Times New Roman" w:hAnsi="Times New Roman" w:cs="Times New Roman"/>
          <w:bCs/>
          <w:color w:val="000000"/>
          <w:sz w:val="28"/>
          <w:szCs w:val="28"/>
          <w:lang w:val="ro-MD"/>
        </w:rPr>
        <w:t>privind</w:t>
      </w:r>
      <w:r w:rsidRPr="004C4C5B">
        <w:rPr>
          <w:rFonts w:ascii="Times New Roman" w:hAnsi="Times New Roman" w:cs="Times New Roman"/>
          <w:bCs/>
          <w:color w:val="000000"/>
          <w:sz w:val="28"/>
          <w:szCs w:val="28"/>
          <w:lang w:val="ro-MD"/>
        </w:rPr>
        <w:t xml:space="preserve"> aspectele ce le privesc în mod direct.</w:t>
      </w:r>
    </w:p>
    <w:p w:rsidR="00216F5E" w:rsidRPr="004C4C5B" w:rsidRDefault="00216F5E" w:rsidP="00216F5E">
      <w:pPr>
        <w:jc w:val="both"/>
        <w:rPr>
          <w:rFonts w:ascii="Times New Roman" w:hAnsi="Times New Roman" w:cs="Times New Roman"/>
          <w:bCs/>
          <w:i/>
          <w:color w:val="000000"/>
          <w:sz w:val="28"/>
          <w:szCs w:val="28"/>
          <w:lang w:val="ro-MD"/>
        </w:rPr>
      </w:pPr>
      <w:r w:rsidRPr="004C4C5B">
        <w:rPr>
          <w:rFonts w:ascii="Times New Roman" w:hAnsi="Times New Roman" w:cs="Times New Roman"/>
          <w:bCs/>
          <w:i/>
          <w:color w:val="000000"/>
          <w:sz w:val="28"/>
          <w:szCs w:val="28"/>
          <w:lang w:val="ro-MD"/>
        </w:rPr>
        <w:t>3.3.1 Participanții la proces</w:t>
      </w:r>
    </w:p>
    <w:p w:rsidR="00216F5E" w:rsidRPr="004C4C5B" w:rsidRDefault="00216F5E" w:rsidP="00216F5E">
      <w:pPr>
        <w:jc w:val="both"/>
        <w:rPr>
          <w:rFonts w:ascii="Times New Roman" w:hAnsi="Times New Roman" w:cs="Times New Roman"/>
          <w:bCs/>
          <w:color w:val="000000"/>
          <w:sz w:val="28"/>
          <w:szCs w:val="28"/>
          <w:lang w:val="ro-MD"/>
        </w:rPr>
      </w:pPr>
      <w:r w:rsidRPr="004C4C5B">
        <w:rPr>
          <w:rFonts w:ascii="Times New Roman" w:hAnsi="Times New Roman" w:cs="Times New Roman"/>
          <w:bCs/>
          <w:color w:val="000000"/>
          <w:sz w:val="28"/>
          <w:szCs w:val="28"/>
          <w:lang w:val="ro-MD"/>
        </w:rPr>
        <w:t>24. Asociațiile naționale ale autorităților locale ar trebui să reprezinte guvernele locale în procesul de consultare. Acestea ar trebui să se asigure că sunt invita</w:t>
      </w:r>
      <w:r w:rsidR="008D2346">
        <w:rPr>
          <w:rFonts w:ascii="Times New Roman" w:hAnsi="Times New Roman" w:cs="Times New Roman"/>
          <w:bCs/>
          <w:color w:val="000000"/>
          <w:sz w:val="28"/>
          <w:szCs w:val="28"/>
          <w:lang w:val="ro-MD"/>
        </w:rPr>
        <w:t>te în mod regulat</w:t>
      </w:r>
      <w:r w:rsidRPr="004C4C5B">
        <w:rPr>
          <w:rFonts w:ascii="Times New Roman" w:hAnsi="Times New Roman" w:cs="Times New Roman"/>
          <w:bCs/>
          <w:color w:val="000000"/>
          <w:sz w:val="28"/>
          <w:szCs w:val="28"/>
          <w:lang w:val="ro-MD"/>
        </w:rPr>
        <w:t xml:space="preserve"> să revizuiască inițiative legislative și de politică relevante, să coopereze cu alte aso</w:t>
      </w:r>
      <w:r w:rsidR="008D2346">
        <w:rPr>
          <w:rFonts w:ascii="Times New Roman" w:hAnsi="Times New Roman" w:cs="Times New Roman"/>
          <w:bCs/>
          <w:color w:val="000000"/>
          <w:sz w:val="28"/>
          <w:szCs w:val="28"/>
          <w:lang w:val="ro-MD"/>
        </w:rPr>
        <w:t>ciații și să facă în mod regulat</w:t>
      </w:r>
      <w:r w:rsidRPr="004C4C5B">
        <w:rPr>
          <w:rFonts w:ascii="Times New Roman" w:hAnsi="Times New Roman" w:cs="Times New Roman"/>
          <w:bCs/>
          <w:color w:val="000000"/>
          <w:sz w:val="28"/>
          <w:szCs w:val="28"/>
          <w:lang w:val="ro-MD"/>
        </w:rPr>
        <w:t xml:space="preserve"> schimburi de bune practici. </w:t>
      </w:r>
    </w:p>
    <w:p w:rsidR="00216F5E" w:rsidRPr="004C4C5B" w:rsidRDefault="00216F5E" w:rsidP="00216F5E">
      <w:pPr>
        <w:jc w:val="both"/>
        <w:rPr>
          <w:rFonts w:ascii="Times New Roman" w:hAnsi="Times New Roman" w:cs="Times New Roman"/>
          <w:bCs/>
          <w:color w:val="000000"/>
          <w:sz w:val="28"/>
          <w:szCs w:val="28"/>
          <w:lang w:val="ro-MD"/>
        </w:rPr>
      </w:pPr>
      <w:r w:rsidRPr="004C4C5B">
        <w:rPr>
          <w:rFonts w:ascii="Times New Roman" w:hAnsi="Times New Roman" w:cs="Times New Roman"/>
          <w:bCs/>
          <w:color w:val="000000"/>
          <w:sz w:val="28"/>
          <w:szCs w:val="28"/>
          <w:lang w:val="ro-MD"/>
        </w:rPr>
        <w:lastRenderedPageBreak/>
        <w:t>25. Guvernele locale individuale pot fi consultate. Cu toate acestea, dacă subiectul consultării se referă la mai multe unități ale administrației publice locale, trebuie să fie asigurată coordonarea între reprezentanții autorităților locale în cauză.</w:t>
      </w:r>
    </w:p>
    <w:p w:rsidR="0027350E" w:rsidRPr="004C4C5B" w:rsidRDefault="0027350E" w:rsidP="0027350E">
      <w:pPr>
        <w:jc w:val="both"/>
        <w:rPr>
          <w:rFonts w:ascii="Times New Roman" w:hAnsi="Times New Roman" w:cs="Times New Roman"/>
          <w:i/>
          <w:iCs/>
          <w:color w:val="000000"/>
          <w:sz w:val="28"/>
          <w:szCs w:val="28"/>
          <w:lang w:val="ro-MD"/>
        </w:rPr>
      </w:pPr>
      <w:r w:rsidRPr="004C4C5B">
        <w:rPr>
          <w:rFonts w:ascii="Times New Roman" w:hAnsi="Times New Roman" w:cs="Times New Roman"/>
          <w:i/>
          <w:iCs/>
          <w:color w:val="000000"/>
          <w:sz w:val="28"/>
          <w:szCs w:val="28"/>
          <w:lang w:val="ro-MD"/>
        </w:rPr>
        <w:t>3.3.2 Obiectul consultării</w:t>
      </w:r>
    </w:p>
    <w:p w:rsidR="0027350E" w:rsidRPr="004C4C5B" w:rsidRDefault="0027350E" w:rsidP="0027350E">
      <w:pPr>
        <w:jc w:val="both"/>
        <w:rPr>
          <w:rFonts w:ascii="Times New Roman" w:hAnsi="Times New Roman" w:cs="Times New Roman"/>
          <w:iCs/>
          <w:color w:val="000000"/>
          <w:sz w:val="28"/>
          <w:szCs w:val="28"/>
          <w:lang w:val="ro-MD"/>
        </w:rPr>
      </w:pPr>
      <w:r w:rsidRPr="004C4C5B">
        <w:rPr>
          <w:rFonts w:ascii="Times New Roman" w:hAnsi="Times New Roman" w:cs="Times New Roman"/>
          <w:iCs/>
          <w:color w:val="000000"/>
          <w:sz w:val="28"/>
          <w:szCs w:val="28"/>
          <w:lang w:val="ro-MD"/>
        </w:rPr>
        <w:t xml:space="preserve">26. </w:t>
      </w:r>
      <w:r w:rsidRPr="004C4C5B">
        <w:rPr>
          <w:rFonts w:ascii="Times New Roman" w:hAnsi="Times New Roman" w:cs="Times New Roman"/>
          <w:b/>
          <w:i/>
          <w:iCs/>
          <w:color w:val="595959" w:themeColor="text1" w:themeTint="A6"/>
          <w:sz w:val="28"/>
          <w:szCs w:val="28"/>
          <w:lang w:val="ro-MD"/>
        </w:rPr>
        <w:t xml:space="preserve">Autoritățile locale ar trebui să fie consultate cu privire la toate aspectele ce le vizează direct. Acestea sunt direct vizate atunci când </w:t>
      </w:r>
      <w:r w:rsidR="008D2346">
        <w:rPr>
          <w:rFonts w:ascii="Times New Roman" w:hAnsi="Times New Roman" w:cs="Times New Roman"/>
          <w:b/>
          <w:i/>
          <w:iCs/>
          <w:color w:val="595959" w:themeColor="text1" w:themeTint="A6"/>
          <w:sz w:val="28"/>
          <w:szCs w:val="28"/>
          <w:lang w:val="ro-MD"/>
        </w:rPr>
        <w:t xml:space="preserve">urmează a fi puse </w:t>
      </w:r>
      <w:r w:rsidRPr="004C4C5B">
        <w:rPr>
          <w:rFonts w:ascii="Times New Roman" w:hAnsi="Times New Roman" w:cs="Times New Roman"/>
          <w:b/>
          <w:i/>
          <w:iCs/>
          <w:color w:val="595959" w:themeColor="text1" w:themeTint="A6"/>
          <w:sz w:val="28"/>
          <w:szCs w:val="28"/>
          <w:lang w:val="ro-MD"/>
        </w:rPr>
        <w:t xml:space="preserve">în aplicare </w:t>
      </w:r>
      <w:r w:rsidR="008D2346">
        <w:rPr>
          <w:rFonts w:ascii="Times New Roman" w:hAnsi="Times New Roman" w:cs="Times New Roman"/>
          <w:b/>
          <w:i/>
          <w:iCs/>
          <w:color w:val="595959" w:themeColor="text1" w:themeTint="A6"/>
          <w:sz w:val="28"/>
          <w:szCs w:val="28"/>
          <w:lang w:val="ro-MD"/>
        </w:rPr>
        <w:t>unele</w:t>
      </w:r>
      <w:r w:rsidRPr="004C4C5B">
        <w:rPr>
          <w:rFonts w:ascii="Times New Roman" w:hAnsi="Times New Roman" w:cs="Times New Roman"/>
          <w:b/>
          <w:i/>
          <w:iCs/>
          <w:color w:val="595959" w:themeColor="text1" w:themeTint="A6"/>
          <w:sz w:val="28"/>
          <w:szCs w:val="28"/>
          <w:lang w:val="ro-MD"/>
        </w:rPr>
        <w:t xml:space="preserve"> politici guvernamentale sau, atunci când un act juridic afectează în mod direct statutul lor juridic, competențele, situația economică și / sau financiară</w:t>
      </w:r>
      <w:r w:rsidRPr="004C4C5B">
        <w:rPr>
          <w:rFonts w:ascii="Times New Roman" w:hAnsi="Times New Roman" w:cs="Times New Roman"/>
          <w:iCs/>
          <w:color w:val="000000"/>
          <w:sz w:val="28"/>
          <w:szCs w:val="28"/>
          <w:lang w:val="ro-MD"/>
        </w:rPr>
        <w:t>.</w:t>
      </w:r>
    </w:p>
    <w:p w:rsidR="0027350E" w:rsidRPr="004C4C5B" w:rsidRDefault="0027350E" w:rsidP="0027350E">
      <w:pPr>
        <w:jc w:val="both"/>
        <w:rPr>
          <w:rFonts w:ascii="Times New Roman" w:hAnsi="Times New Roman" w:cs="Times New Roman"/>
          <w:b/>
          <w:iCs/>
          <w:color w:val="595959" w:themeColor="text1" w:themeTint="A6"/>
          <w:sz w:val="28"/>
          <w:szCs w:val="28"/>
          <w:lang w:val="ro-MD"/>
        </w:rPr>
      </w:pPr>
      <w:r w:rsidRPr="004C4C5B">
        <w:rPr>
          <w:rFonts w:ascii="Times New Roman" w:hAnsi="Times New Roman" w:cs="Times New Roman"/>
          <w:iCs/>
          <w:color w:val="000000"/>
          <w:sz w:val="28"/>
          <w:szCs w:val="28"/>
          <w:lang w:val="ro-MD"/>
        </w:rPr>
        <w:t>27</w:t>
      </w:r>
      <w:r w:rsidRPr="004C4C5B">
        <w:rPr>
          <w:rFonts w:ascii="Times New Roman" w:hAnsi="Times New Roman" w:cs="Times New Roman"/>
          <w:b/>
          <w:i/>
          <w:iCs/>
          <w:color w:val="595959" w:themeColor="text1" w:themeTint="A6"/>
          <w:sz w:val="28"/>
          <w:szCs w:val="28"/>
          <w:lang w:val="ro-MD"/>
        </w:rPr>
        <w:t>. În special, consultarea ar trebui să fie obligatorie atunci când este discutată orice decizie privind modificarea limitelor teritoriale ale autorităților locale (articolul 5 din Cartă)</w:t>
      </w:r>
      <w:r w:rsidR="008D2346">
        <w:rPr>
          <w:rFonts w:ascii="Times New Roman" w:hAnsi="Times New Roman" w:cs="Times New Roman"/>
          <w:b/>
          <w:i/>
          <w:iCs/>
          <w:color w:val="595959" w:themeColor="text1" w:themeTint="A6"/>
          <w:sz w:val="28"/>
          <w:szCs w:val="28"/>
          <w:lang w:val="ro-MD"/>
        </w:rPr>
        <w:t>,</w:t>
      </w:r>
      <w:r w:rsidRPr="004C4C5B">
        <w:rPr>
          <w:rFonts w:ascii="Times New Roman" w:hAnsi="Times New Roman" w:cs="Times New Roman"/>
          <w:b/>
          <w:i/>
          <w:iCs/>
          <w:color w:val="595959" w:themeColor="text1" w:themeTint="A6"/>
          <w:sz w:val="28"/>
          <w:szCs w:val="28"/>
          <w:lang w:val="ro-MD"/>
        </w:rPr>
        <w:t xml:space="preserve"> sau modul în care vor fi alocate resurse redistribuite acestora (articolul 9.6). Ori de câte ori </w:t>
      </w:r>
      <w:r w:rsidR="008D2346">
        <w:rPr>
          <w:rFonts w:ascii="Times New Roman" w:hAnsi="Times New Roman" w:cs="Times New Roman"/>
          <w:b/>
          <w:i/>
          <w:iCs/>
          <w:color w:val="595959" w:themeColor="text1" w:themeTint="A6"/>
          <w:sz w:val="28"/>
          <w:szCs w:val="28"/>
          <w:lang w:val="ro-MD"/>
        </w:rPr>
        <w:t xml:space="preserve">sunt transferate </w:t>
      </w:r>
      <w:r w:rsidRPr="004C4C5B">
        <w:rPr>
          <w:rFonts w:ascii="Times New Roman" w:hAnsi="Times New Roman" w:cs="Times New Roman"/>
          <w:b/>
          <w:i/>
          <w:iCs/>
          <w:color w:val="595959" w:themeColor="text1" w:themeTint="A6"/>
          <w:sz w:val="28"/>
          <w:szCs w:val="28"/>
          <w:lang w:val="ro-MD"/>
        </w:rPr>
        <w:t>sarcini suplimentare autorităților locale, este necesară o analiză a impactului economic (articolul 9 alineatul (2)).</w:t>
      </w:r>
    </w:p>
    <w:p w:rsidR="00723728" w:rsidRPr="004C4C5B" w:rsidRDefault="00723728" w:rsidP="00723728">
      <w:pPr>
        <w:jc w:val="both"/>
        <w:rPr>
          <w:rFonts w:ascii="Times New Roman" w:hAnsi="Times New Roman" w:cs="Times New Roman"/>
          <w:i/>
          <w:iCs/>
          <w:color w:val="000000"/>
          <w:sz w:val="28"/>
          <w:szCs w:val="28"/>
          <w:lang w:val="ro-MD"/>
        </w:rPr>
      </w:pPr>
      <w:r w:rsidRPr="004C4C5B">
        <w:rPr>
          <w:rFonts w:ascii="Times New Roman" w:hAnsi="Times New Roman" w:cs="Times New Roman"/>
          <w:i/>
          <w:iCs/>
          <w:color w:val="000000"/>
          <w:sz w:val="28"/>
          <w:szCs w:val="28"/>
          <w:lang w:val="ro-MD"/>
        </w:rPr>
        <w:t>3.3.3 Etapele implicării autorităților locale</w:t>
      </w:r>
    </w:p>
    <w:p w:rsidR="00723728" w:rsidRPr="004C4C5B" w:rsidRDefault="00723728" w:rsidP="00723728">
      <w:pPr>
        <w:jc w:val="both"/>
        <w:rPr>
          <w:rFonts w:ascii="Times New Roman" w:hAnsi="Times New Roman" w:cs="Times New Roman"/>
          <w:iCs/>
          <w:color w:val="000000"/>
          <w:sz w:val="28"/>
          <w:szCs w:val="28"/>
          <w:lang w:val="ro-MD"/>
        </w:rPr>
      </w:pPr>
      <w:r w:rsidRPr="004C4C5B">
        <w:rPr>
          <w:rFonts w:ascii="Times New Roman" w:hAnsi="Times New Roman" w:cs="Times New Roman"/>
          <w:iCs/>
          <w:color w:val="000000"/>
          <w:sz w:val="28"/>
          <w:szCs w:val="28"/>
          <w:lang w:val="ro-MD"/>
        </w:rPr>
        <w:t xml:space="preserve">28. </w:t>
      </w:r>
      <w:r w:rsidRPr="004C4C5B">
        <w:rPr>
          <w:rFonts w:ascii="Times New Roman" w:hAnsi="Times New Roman" w:cs="Times New Roman"/>
          <w:b/>
          <w:i/>
          <w:iCs/>
          <w:color w:val="595959" w:themeColor="text1" w:themeTint="A6"/>
          <w:sz w:val="28"/>
          <w:szCs w:val="28"/>
          <w:lang w:val="ro-MD"/>
        </w:rPr>
        <w:t>Autoritățile locale și asociațiile acestora ar trebui să aibă un rol activ în pregătirea deciziilor și o oportunitate reală de a-și exprima opiniile și propunerile</w:t>
      </w:r>
      <w:r w:rsidRPr="004C4C5B">
        <w:rPr>
          <w:rFonts w:ascii="Times New Roman" w:hAnsi="Times New Roman" w:cs="Times New Roman"/>
          <w:iCs/>
          <w:color w:val="000000"/>
          <w:sz w:val="28"/>
          <w:szCs w:val="28"/>
          <w:lang w:val="ro-MD"/>
        </w:rPr>
        <w:t>.</w:t>
      </w:r>
    </w:p>
    <w:p w:rsidR="00723728" w:rsidRPr="004C4C5B" w:rsidRDefault="00723728" w:rsidP="00723728">
      <w:pPr>
        <w:jc w:val="both"/>
        <w:rPr>
          <w:rFonts w:ascii="Times New Roman" w:hAnsi="Times New Roman" w:cs="Times New Roman"/>
          <w:iCs/>
          <w:color w:val="000000"/>
          <w:sz w:val="28"/>
          <w:szCs w:val="28"/>
          <w:lang w:val="ro-MD"/>
        </w:rPr>
      </w:pPr>
      <w:r w:rsidRPr="004C4C5B">
        <w:rPr>
          <w:rFonts w:ascii="Times New Roman" w:hAnsi="Times New Roman" w:cs="Times New Roman"/>
          <w:iCs/>
          <w:color w:val="000000"/>
          <w:sz w:val="28"/>
          <w:szCs w:val="28"/>
          <w:lang w:val="ro-MD"/>
        </w:rPr>
        <w:t xml:space="preserve">29. </w:t>
      </w:r>
      <w:r w:rsidRPr="004C4C5B">
        <w:rPr>
          <w:rFonts w:ascii="Times New Roman" w:hAnsi="Times New Roman" w:cs="Times New Roman"/>
          <w:b/>
          <w:i/>
          <w:iCs/>
          <w:color w:val="595959" w:themeColor="text1" w:themeTint="A6"/>
          <w:sz w:val="28"/>
          <w:szCs w:val="28"/>
          <w:lang w:val="ro-MD"/>
        </w:rPr>
        <w:t xml:space="preserve">Autoritățile naționale și regionale ar trebui, de asemenea, să asigure că forma și calendarul consultărilor sunt de așa natură încât autoritățile locale și asociațiile autorităților locale au posibilitatea, cu excepția circumstanțelor excepționale, de a informa și consulta membrii în mod corespunzător, de a pregăti și de a prezenta propuneri constructive, să exprime interesele și opiniile </w:t>
      </w:r>
      <w:r w:rsidR="008D2346">
        <w:rPr>
          <w:rFonts w:ascii="Times New Roman" w:hAnsi="Times New Roman" w:cs="Times New Roman"/>
          <w:b/>
          <w:i/>
          <w:iCs/>
          <w:color w:val="595959" w:themeColor="text1" w:themeTint="A6"/>
          <w:sz w:val="28"/>
          <w:szCs w:val="28"/>
          <w:lang w:val="ro-MD"/>
        </w:rPr>
        <w:t>din</w:t>
      </w:r>
      <w:r w:rsidRPr="004C4C5B">
        <w:rPr>
          <w:rFonts w:ascii="Times New Roman" w:hAnsi="Times New Roman" w:cs="Times New Roman"/>
          <w:b/>
          <w:i/>
          <w:iCs/>
          <w:color w:val="595959" w:themeColor="text1" w:themeTint="A6"/>
          <w:sz w:val="28"/>
          <w:szCs w:val="28"/>
          <w:lang w:val="ro-MD"/>
        </w:rPr>
        <w:t xml:space="preserve"> timp pentru ca acestea să fie luate în considerare în formularea politicilor și a legislației</w:t>
      </w:r>
      <w:r w:rsidRPr="004C4C5B">
        <w:rPr>
          <w:rFonts w:ascii="Times New Roman" w:hAnsi="Times New Roman" w:cs="Times New Roman"/>
          <w:iCs/>
          <w:color w:val="000000"/>
          <w:sz w:val="28"/>
          <w:szCs w:val="28"/>
          <w:lang w:val="ro-MD"/>
        </w:rPr>
        <w:t>. Carta nu specifică niciun calendar normativ, deoarece depinde de condițiile și de contextul fiecărui stat membru. Cu toate acestea, complexitatea problemei trebuie să fie întotdeauna luată în considerare pentru c</w:t>
      </w:r>
      <w:r w:rsidR="008D2346">
        <w:rPr>
          <w:rFonts w:ascii="Times New Roman" w:hAnsi="Times New Roman" w:cs="Times New Roman"/>
          <w:iCs/>
          <w:color w:val="000000"/>
          <w:sz w:val="28"/>
          <w:szCs w:val="28"/>
          <w:lang w:val="ro-MD"/>
        </w:rPr>
        <w:t>a</w:t>
      </w:r>
      <w:r w:rsidRPr="004C4C5B">
        <w:rPr>
          <w:rFonts w:ascii="Times New Roman" w:hAnsi="Times New Roman" w:cs="Times New Roman"/>
          <w:iCs/>
          <w:color w:val="000000"/>
          <w:sz w:val="28"/>
          <w:szCs w:val="28"/>
          <w:lang w:val="ro-MD"/>
        </w:rPr>
        <w:t xml:space="preserve"> părțile în curs de audiere să aibă timp să dea un răspuns relevant.</w:t>
      </w:r>
    </w:p>
    <w:p w:rsidR="00723728" w:rsidRPr="004C4C5B" w:rsidRDefault="00723728" w:rsidP="00723728">
      <w:pPr>
        <w:jc w:val="both"/>
        <w:rPr>
          <w:rFonts w:ascii="Times New Roman" w:hAnsi="Times New Roman" w:cs="Times New Roman"/>
          <w:iCs/>
          <w:color w:val="000000"/>
          <w:sz w:val="28"/>
          <w:szCs w:val="28"/>
          <w:lang w:val="ro-MD"/>
        </w:rPr>
      </w:pPr>
      <w:r w:rsidRPr="004C4C5B">
        <w:rPr>
          <w:rFonts w:ascii="Times New Roman" w:hAnsi="Times New Roman" w:cs="Times New Roman"/>
          <w:iCs/>
          <w:color w:val="000000"/>
          <w:sz w:val="28"/>
          <w:szCs w:val="28"/>
          <w:lang w:val="ro-MD"/>
        </w:rPr>
        <w:t xml:space="preserve">30. </w:t>
      </w:r>
      <w:r w:rsidRPr="004C4C5B">
        <w:rPr>
          <w:rFonts w:ascii="Times New Roman" w:hAnsi="Times New Roman" w:cs="Times New Roman"/>
          <w:b/>
          <w:i/>
          <w:iCs/>
          <w:color w:val="595959" w:themeColor="text1" w:themeTint="A6"/>
          <w:sz w:val="28"/>
          <w:szCs w:val="28"/>
          <w:lang w:val="ro-MD"/>
        </w:rPr>
        <w:t>Consultările trebuie să fie organizate la etapa pregătitoare de elaborare a deciziilor / politicilor și nu după adoptarea lor de către organul decizional relevant, astfel încât expertiza administrației locale să poată fi inclusă</w:t>
      </w:r>
      <w:r w:rsidRPr="004C4C5B">
        <w:rPr>
          <w:rFonts w:ascii="Times New Roman" w:hAnsi="Times New Roman" w:cs="Times New Roman"/>
          <w:iCs/>
          <w:color w:val="000000"/>
          <w:sz w:val="28"/>
          <w:szCs w:val="28"/>
          <w:lang w:val="ro-MD"/>
        </w:rPr>
        <w:t>.</w:t>
      </w:r>
    </w:p>
    <w:p w:rsidR="00723728" w:rsidRPr="004C4C5B" w:rsidRDefault="00723728" w:rsidP="00723728">
      <w:pPr>
        <w:jc w:val="both"/>
        <w:rPr>
          <w:rFonts w:ascii="Times New Roman" w:hAnsi="Times New Roman" w:cs="Times New Roman"/>
          <w:i/>
          <w:iCs/>
          <w:color w:val="000000"/>
          <w:sz w:val="28"/>
          <w:szCs w:val="28"/>
          <w:lang w:val="ro-MD"/>
        </w:rPr>
      </w:pPr>
      <w:r w:rsidRPr="004C4C5B">
        <w:rPr>
          <w:rFonts w:ascii="Times New Roman" w:hAnsi="Times New Roman" w:cs="Times New Roman"/>
          <w:i/>
          <w:iCs/>
          <w:color w:val="000000"/>
          <w:sz w:val="28"/>
          <w:szCs w:val="28"/>
          <w:lang w:val="ro-MD"/>
        </w:rPr>
        <w:lastRenderedPageBreak/>
        <w:t>3.3.4 Forme de consultare</w:t>
      </w:r>
    </w:p>
    <w:p w:rsidR="00723728" w:rsidRPr="004C4C5B" w:rsidRDefault="00723728" w:rsidP="00723728">
      <w:pPr>
        <w:jc w:val="both"/>
        <w:rPr>
          <w:rFonts w:ascii="Times New Roman" w:hAnsi="Times New Roman" w:cs="Times New Roman"/>
          <w:iCs/>
          <w:color w:val="000000"/>
          <w:sz w:val="28"/>
          <w:szCs w:val="28"/>
          <w:lang w:val="ro-MD"/>
        </w:rPr>
      </w:pPr>
      <w:r w:rsidRPr="004C4C5B">
        <w:rPr>
          <w:rFonts w:ascii="Times New Roman" w:hAnsi="Times New Roman" w:cs="Times New Roman"/>
          <w:iCs/>
          <w:color w:val="000000"/>
          <w:sz w:val="28"/>
          <w:szCs w:val="28"/>
          <w:lang w:val="ro-MD"/>
        </w:rPr>
        <w:t>31. Autoritățile statului, în cooperare cu asociațiile autorităților locale, ar trebui să definească detaliile procesului și forme</w:t>
      </w:r>
      <w:r w:rsidR="008D2346">
        <w:rPr>
          <w:rFonts w:ascii="Times New Roman" w:hAnsi="Times New Roman" w:cs="Times New Roman"/>
          <w:iCs/>
          <w:color w:val="000000"/>
          <w:sz w:val="28"/>
          <w:szCs w:val="28"/>
          <w:lang w:val="ro-MD"/>
        </w:rPr>
        <w:t>le</w:t>
      </w:r>
      <w:r w:rsidRPr="004C4C5B">
        <w:rPr>
          <w:rFonts w:ascii="Times New Roman" w:hAnsi="Times New Roman" w:cs="Times New Roman"/>
          <w:iCs/>
          <w:color w:val="000000"/>
          <w:sz w:val="28"/>
          <w:szCs w:val="28"/>
          <w:lang w:val="ro-MD"/>
        </w:rPr>
        <w:t xml:space="preserve"> pe care trebuie să </w:t>
      </w:r>
      <w:r w:rsidR="008D2346">
        <w:rPr>
          <w:rFonts w:ascii="Times New Roman" w:hAnsi="Times New Roman" w:cs="Times New Roman"/>
          <w:iCs/>
          <w:color w:val="000000"/>
          <w:sz w:val="28"/>
          <w:szCs w:val="28"/>
          <w:lang w:val="ro-MD"/>
        </w:rPr>
        <w:t xml:space="preserve">le </w:t>
      </w:r>
      <w:r w:rsidRPr="004C4C5B">
        <w:rPr>
          <w:rFonts w:ascii="Times New Roman" w:hAnsi="Times New Roman" w:cs="Times New Roman"/>
          <w:iCs/>
          <w:color w:val="000000"/>
          <w:sz w:val="28"/>
          <w:szCs w:val="28"/>
          <w:lang w:val="ro-MD"/>
        </w:rPr>
        <w:t>aibă consultarea, pentru a asigura că procesul respectă principiile Cart</w:t>
      </w:r>
      <w:r w:rsidR="008D2346">
        <w:rPr>
          <w:rFonts w:ascii="Times New Roman" w:hAnsi="Times New Roman" w:cs="Times New Roman"/>
          <w:iCs/>
          <w:color w:val="000000"/>
          <w:sz w:val="28"/>
          <w:szCs w:val="28"/>
          <w:lang w:val="ro-MD"/>
        </w:rPr>
        <w:t>ei Europene a autonomiei locale</w:t>
      </w:r>
      <w:r w:rsidRPr="004C4C5B">
        <w:rPr>
          <w:rFonts w:ascii="Times New Roman" w:hAnsi="Times New Roman" w:cs="Times New Roman"/>
          <w:iCs/>
          <w:color w:val="000000"/>
          <w:sz w:val="28"/>
          <w:szCs w:val="28"/>
          <w:lang w:val="ro-MD"/>
        </w:rPr>
        <w:t xml:space="preserve"> și anume să organizeze consultări într-un mod adecvat. Ambele părți ar trebui să fie de acord în prealabil cu privire la orice măsuri de transparență și comunicare cu mass-media </w:t>
      </w:r>
      <w:r w:rsidR="008D2346">
        <w:rPr>
          <w:rFonts w:ascii="Times New Roman" w:hAnsi="Times New Roman" w:cs="Times New Roman"/>
          <w:iCs/>
          <w:color w:val="000000"/>
          <w:sz w:val="28"/>
          <w:szCs w:val="28"/>
          <w:lang w:val="ro-MD"/>
        </w:rPr>
        <w:t>privind</w:t>
      </w:r>
      <w:r w:rsidRPr="004C4C5B">
        <w:rPr>
          <w:rFonts w:ascii="Times New Roman" w:hAnsi="Times New Roman" w:cs="Times New Roman"/>
          <w:iCs/>
          <w:color w:val="000000"/>
          <w:sz w:val="28"/>
          <w:szCs w:val="28"/>
          <w:lang w:val="ro-MD"/>
        </w:rPr>
        <w:t xml:space="preserve"> procesul de consultare și să identifice, de asemenea, persoana (persoanele) responsabilă pentru furnizarea rapoartelor sesiunilor de consultare. Reuniunile ar trebui să aibă agende specifice și bine structurate și liste</w:t>
      </w:r>
      <w:r w:rsidR="008D2346" w:rsidRPr="008D2346">
        <w:rPr>
          <w:rFonts w:ascii="Times New Roman" w:hAnsi="Times New Roman" w:cs="Times New Roman"/>
          <w:iCs/>
          <w:color w:val="000000"/>
          <w:sz w:val="28"/>
          <w:szCs w:val="28"/>
          <w:lang w:val="ro-MD"/>
        </w:rPr>
        <w:t xml:space="preserve"> </w:t>
      </w:r>
      <w:r w:rsidR="008D2346" w:rsidRPr="004C4C5B">
        <w:rPr>
          <w:rFonts w:ascii="Times New Roman" w:hAnsi="Times New Roman" w:cs="Times New Roman"/>
          <w:iCs/>
          <w:color w:val="000000"/>
          <w:sz w:val="28"/>
          <w:szCs w:val="28"/>
          <w:lang w:val="ro-MD"/>
        </w:rPr>
        <w:t>preconizate</w:t>
      </w:r>
      <w:r w:rsidRPr="004C4C5B">
        <w:rPr>
          <w:rFonts w:ascii="Times New Roman" w:hAnsi="Times New Roman" w:cs="Times New Roman"/>
          <w:iCs/>
          <w:color w:val="000000"/>
          <w:sz w:val="28"/>
          <w:szCs w:val="28"/>
          <w:lang w:val="ro-MD"/>
        </w:rPr>
        <w:t xml:space="preserve"> de participanți, iar documentele de întrunire ar trebui să fie difuzate tuturor participanților.</w:t>
      </w:r>
    </w:p>
    <w:p w:rsidR="00723728" w:rsidRPr="004C4C5B" w:rsidRDefault="00723728" w:rsidP="00723728">
      <w:pPr>
        <w:jc w:val="both"/>
        <w:rPr>
          <w:rFonts w:ascii="Times New Roman" w:hAnsi="Times New Roman" w:cs="Times New Roman"/>
          <w:iCs/>
          <w:color w:val="000000"/>
          <w:sz w:val="28"/>
          <w:szCs w:val="28"/>
          <w:lang w:val="ro-MD"/>
        </w:rPr>
      </w:pPr>
      <w:r w:rsidRPr="004C4C5B">
        <w:rPr>
          <w:rFonts w:ascii="Times New Roman" w:hAnsi="Times New Roman" w:cs="Times New Roman"/>
          <w:iCs/>
          <w:color w:val="000000"/>
          <w:sz w:val="28"/>
          <w:szCs w:val="28"/>
          <w:lang w:val="ro-MD"/>
        </w:rPr>
        <w:t>32. Carta europeană a autonomiei locale nu definește sau prescrie formele de consultare sau nu oferă precizări</w:t>
      </w:r>
      <w:r w:rsidR="008D2346">
        <w:rPr>
          <w:rFonts w:ascii="Times New Roman" w:hAnsi="Times New Roman" w:cs="Times New Roman"/>
          <w:iCs/>
          <w:color w:val="000000"/>
          <w:sz w:val="28"/>
          <w:szCs w:val="28"/>
          <w:lang w:val="ro-MD"/>
        </w:rPr>
        <w:t xml:space="preserve"> privind procesul de consultare d</w:t>
      </w:r>
      <w:r w:rsidRPr="004C4C5B">
        <w:rPr>
          <w:rFonts w:ascii="Times New Roman" w:hAnsi="Times New Roman" w:cs="Times New Roman"/>
          <w:iCs/>
          <w:color w:val="000000"/>
          <w:sz w:val="28"/>
          <w:szCs w:val="28"/>
          <w:lang w:val="ro-MD"/>
        </w:rPr>
        <w:t>eoarece nu există o soluție "unică pentru toți", se poate de folosit o varietate de forme, în funcție de problemele discuta</w:t>
      </w:r>
      <w:r w:rsidR="008D2346">
        <w:rPr>
          <w:rFonts w:ascii="Times New Roman" w:hAnsi="Times New Roman" w:cs="Times New Roman"/>
          <w:iCs/>
          <w:color w:val="000000"/>
          <w:sz w:val="28"/>
          <w:szCs w:val="28"/>
          <w:lang w:val="ro-MD"/>
        </w:rPr>
        <w:t xml:space="preserve">te și în conformitate cu legile, </w:t>
      </w:r>
      <w:r w:rsidRPr="004C4C5B">
        <w:rPr>
          <w:rFonts w:ascii="Times New Roman" w:hAnsi="Times New Roman" w:cs="Times New Roman"/>
          <w:iCs/>
          <w:color w:val="000000"/>
          <w:sz w:val="28"/>
          <w:szCs w:val="28"/>
          <w:lang w:val="ro-MD"/>
        </w:rPr>
        <w:t>reglementările</w:t>
      </w:r>
      <w:r w:rsidR="008D2346">
        <w:rPr>
          <w:rFonts w:ascii="Times New Roman" w:hAnsi="Times New Roman" w:cs="Times New Roman"/>
          <w:iCs/>
          <w:color w:val="000000"/>
          <w:sz w:val="28"/>
          <w:szCs w:val="28"/>
          <w:lang w:val="ro-MD"/>
        </w:rPr>
        <w:t>,</w:t>
      </w:r>
      <w:r w:rsidRPr="004C4C5B">
        <w:rPr>
          <w:rFonts w:ascii="Times New Roman" w:hAnsi="Times New Roman" w:cs="Times New Roman"/>
          <w:iCs/>
          <w:color w:val="000000"/>
          <w:sz w:val="28"/>
          <w:szCs w:val="28"/>
          <w:lang w:val="ro-MD"/>
        </w:rPr>
        <w:t xml:space="preserve"> precum și tradițiile specifice ale țării în cauză.</w:t>
      </w:r>
    </w:p>
    <w:p w:rsidR="007A0413" w:rsidRPr="004C4C5B" w:rsidRDefault="00723728" w:rsidP="00723728">
      <w:pPr>
        <w:jc w:val="both"/>
        <w:rPr>
          <w:rFonts w:ascii="Times New Roman" w:hAnsi="Times New Roman" w:cs="Times New Roman"/>
          <w:iCs/>
          <w:color w:val="000000"/>
          <w:sz w:val="28"/>
          <w:szCs w:val="28"/>
          <w:lang w:val="ro-MD"/>
        </w:rPr>
      </w:pPr>
      <w:r w:rsidRPr="004C4C5B">
        <w:rPr>
          <w:rFonts w:ascii="Times New Roman" w:hAnsi="Times New Roman" w:cs="Times New Roman"/>
          <w:iCs/>
          <w:color w:val="000000"/>
          <w:sz w:val="28"/>
          <w:szCs w:val="28"/>
          <w:lang w:val="ro-MD"/>
        </w:rPr>
        <w:t xml:space="preserve">33. Consultările pot fi efectuate în formă scrisă. În astfel de cazuri, înregistrările scrise ale consultărilor trebuie păstrate și puse la dispoziția tuturor părților interesate. </w:t>
      </w:r>
    </w:p>
    <w:p w:rsidR="00723728" w:rsidRPr="004C4C5B" w:rsidRDefault="00723728" w:rsidP="00723728">
      <w:pPr>
        <w:jc w:val="both"/>
        <w:rPr>
          <w:rFonts w:ascii="Times New Roman" w:hAnsi="Times New Roman" w:cs="Times New Roman"/>
          <w:iCs/>
          <w:color w:val="000000"/>
          <w:sz w:val="28"/>
          <w:szCs w:val="28"/>
          <w:lang w:val="ro-MD"/>
        </w:rPr>
      </w:pPr>
      <w:r w:rsidRPr="004C4C5B">
        <w:rPr>
          <w:rFonts w:ascii="Times New Roman" w:hAnsi="Times New Roman" w:cs="Times New Roman"/>
          <w:iCs/>
          <w:color w:val="000000"/>
          <w:sz w:val="28"/>
          <w:szCs w:val="28"/>
          <w:lang w:val="ro-MD"/>
        </w:rPr>
        <w:t>34. Întâlniri formale: consultările pot include organizarea de reuniuni formale sau crearea de comisii ad-hoc și grupuri de lucru pentru schimbul de opinii și cunoștințe privind anumite aspecte (în special în domeniile finanțelor locale și gestionării activelor) de natură operativă care necesită luarea unor măsuri rapide de către guvernele naționale și regionale.</w:t>
      </w:r>
    </w:p>
    <w:p w:rsidR="00723728" w:rsidRPr="004C4C5B" w:rsidRDefault="00723728" w:rsidP="00723728">
      <w:pPr>
        <w:jc w:val="both"/>
        <w:rPr>
          <w:rFonts w:ascii="Times New Roman" w:hAnsi="Times New Roman" w:cs="Times New Roman"/>
          <w:iCs/>
          <w:color w:val="000000"/>
          <w:sz w:val="28"/>
          <w:szCs w:val="28"/>
          <w:lang w:val="ro-MD"/>
        </w:rPr>
      </w:pPr>
      <w:r w:rsidRPr="004C4C5B">
        <w:rPr>
          <w:rFonts w:ascii="Times New Roman" w:hAnsi="Times New Roman" w:cs="Times New Roman"/>
          <w:iCs/>
          <w:color w:val="000000"/>
          <w:sz w:val="28"/>
          <w:szCs w:val="28"/>
          <w:lang w:val="ro-MD"/>
        </w:rPr>
        <w:t xml:space="preserve">35. Platforme consultative mixte: se poate de creat o platformă care să reunească guvernul național și asociațiile autorităților locale. Astfel de organisme cuprind atât reprezentanții guvernului, cât și </w:t>
      </w:r>
      <w:r w:rsidR="000F5475">
        <w:rPr>
          <w:rFonts w:ascii="Times New Roman" w:hAnsi="Times New Roman" w:cs="Times New Roman"/>
          <w:iCs/>
          <w:color w:val="000000"/>
          <w:sz w:val="28"/>
          <w:szCs w:val="28"/>
          <w:lang w:val="ro-MD"/>
        </w:rPr>
        <w:t>ai</w:t>
      </w:r>
      <w:r w:rsidRPr="004C4C5B">
        <w:rPr>
          <w:rFonts w:ascii="Times New Roman" w:hAnsi="Times New Roman" w:cs="Times New Roman"/>
          <w:iCs/>
          <w:color w:val="000000"/>
          <w:sz w:val="28"/>
          <w:szCs w:val="28"/>
          <w:lang w:val="ro-MD"/>
        </w:rPr>
        <w:t xml:space="preserve"> asociații</w:t>
      </w:r>
      <w:r w:rsidR="000F5475">
        <w:rPr>
          <w:rFonts w:ascii="Times New Roman" w:hAnsi="Times New Roman" w:cs="Times New Roman"/>
          <w:iCs/>
          <w:color w:val="000000"/>
          <w:sz w:val="28"/>
          <w:szCs w:val="28"/>
          <w:lang w:val="ro-MD"/>
        </w:rPr>
        <w:t>lor</w:t>
      </w:r>
      <w:r w:rsidRPr="004C4C5B">
        <w:rPr>
          <w:rFonts w:ascii="Times New Roman" w:hAnsi="Times New Roman" w:cs="Times New Roman"/>
          <w:iCs/>
          <w:color w:val="000000"/>
          <w:sz w:val="28"/>
          <w:szCs w:val="28"/>
          <w:lang w:val="ro-MD"/>
        </w:rPr>
        <w:t>, ambele părți delegând reprezentanți în număr egal.</w:t>
      </w:r>
    </w:p>
    <w:p w:rsidR="00723728" w:rsidRPr="004C4C5B" w:rsidRDefault="00723728" w:rsidP="00723728">
      <w:pPr>
        <w:jc w:val="both"/>
        <w:rPr>
          <w:rFonts w:ascii="Times New Roman" w:hAnsi="Times New Roman" w:cs="Times New Roman"/>
          <w:iCs/>
          <w:color w:val="000000"/>
          <w:sz w:val="28"/>
          <w:szCs w:val="28"/>
          <w:lang w:val="ro-MD"/>
        </w:rPr>
      </w:pPr>
      <w:r w:rsidRPr="004C4C5B">
        <w:rPr>
          <w:rFonts w:ascii="Times New Roman" w:hAnsi="Times New Roman" w:cs="Times New Roman"/>
          <w:iCs/>
          <w:color w:val="000000"/>
          <w:sz w:val="28"/>
          <w:szCs w:val="28"/>
          <w:lang w:val="ro-MD"/>
        </w:rPr>
        <w:t xml:space="preserve">36. Discuții </w:t>
      </w:r>
      <w:r w:rsidR="000F5475">
        <w:rPr>
          <w:rFonts w:ascii="Times New Roman" w:hAnsi="Times New Roman" w:cs="Times New Roman"/>
          <w:iCs/>
          <w:color w:val="000000"/>
          <w:sz w:val="28"/>
          <w:szCs w:val="28"/>
          <w:lang w:val="ro-MD"/>
        </w:rPr>
        <w:t>la</w:t>
      </w:r>
      <w:r w:rsidRPr="004C4C5B">
        <w:rPr>
          <w:rFonts w:ascii="Times New Roman" w:hAnsi="Times New Roman" w:cs="Times New Roman"/>
          <w:iCs/>
          <w:color w:val="000000"/>
          <w:sz w:val="28"/>
          <w:szCs w:val="28"/>
          <w:lang w:val="ro-MD"/>
        </w:rPr>
        <w:t xml:space="preserve"> masă rotundă: în statele federale, aceste mese rotunde pot include reprezentanți ai trei niveluri guvernamentale - federale, regionale și locale. Aceste mese rotunde de mai multe niveluri tind să fie organizate pe chestiuni care au un impact asupra tuturor nivelurilor administrației publice. De obicei, astfel de mese rotunde sunt organizate pentru a examina proiectele de bugete federale și pentru a </w:t>
      </w:r>
      <w:r w:rsidRPr="004C4C5B">
        <w:rPr>
          <w:rFonts w:ascii="Times New Roman" w:hAnsi="Times New Roman" w:cs="Times New Roman"/>
          <w:iCs/>
          <w:color w:val="000000"/>
          <w:sz w:val="28"/>
          <w:szCs w:val="28"/>
          <w:lang w:val="ro-MD"/>
        </w:rPr>
        <w:lastRenderedPageBreak/>
        <w:t xml:space="preserve">discuta subvențiile centrale pentru administrațiile regionale și locale. Acestea permit asociațiilor autorităților locale să canalizeze experiența și expertiza lor în procesul legislativ la un stadiu incipient. </w:t>
      </w:r>
      <w:r w:rsidR="000F5475">
        <w:rPr>
          <w:rFonts w:ascii="Times New Roman" w:hAnsi="Times New Roman" w:cs="Times New Roman"/>
          <w:iCs/>
          <w:color w:val="000000"/>
          <w:sz w:val="28"/>
          <w:szCs w:val="28"/>
          <w:lang w:val="ro-MD"/>
        </w:rPr>
        <w:t>Mesele rotunde</w:t>
      </w:r>
      <w:r w:rsidRPr="004C4C5B">
        <w:rPr>
          <w:rFonts w:ascii="Times New Roman" w:hAnsi="Times New Roman" w:cs="Times New Roman"/>
          <w:iCs/>
          <w:color w:val="000000"/>
          <w:sz w:val="28"/>
          <w:szCs w:val="28"/>
          <w:lang w:val="ro-MD"/>
        </w:rPr>
        <w:t xml:space="preserve"> ar trebui să aibă loc în mod regula</w:t>
      </w:r>
      <w:r w:rsidR="000F5475">
        <w:rPr>
          <w:rFonts w:ascii="Times New Roman" w:hAnsi="Times New Roman" w:cs="Times New Roman"/>
          <w:iCs/>
          <w:color w:val="000000"/>
          <w:sz w:val="28"/>
          <w:szCs w:val="28"/>
          <w:lang w:val="ro-MD"/>
        </w:rPr>
        <w:t>t</w:t>
      </w:r>
      <w:r w:rsidRPr="004C4C5B">
        <w:rPr>
          <w:rFonts w:ascii="Times New Roman" w:hAnsi="Times New Roman" w:cs="Times New Roman"/>
          <w:iCs/>
          <w:color w:val="000000"/>
          <w:sz w:val="28"/>
          <w:szCs w:val="28"/>
          <w:lang w:val="ro-MD"/>
        </w:rPr>
        <w:t xml:space="preserve"> și să aibă o agendă prestabilită.</w:t>
      </w:r>
    </w:p>
    <w:p w:rsidR="00723728" w:rsidRPr="004C4C5B" w:rsidRDefault="00723728" w:rsidP="00723728">
      <w:pPr>
        <w:jc w:val="both"/>
        <w:rPr>
          <w:rFonts w:ascii="Times New Roman" w:hAnsi="Times New Roman" w:cs="Times New Roman"/>
          <w:iCs/>
          <w:color w:val="000000"/>
          <w:sz w:val="28"/>
          <w:szCs w:val="28"/>
          <w:lang w:val="ro-MD"/>
        </w:rPr>
      </w:pPr>
      <w:r w:rsidRPr="004C4C5B">
        <w:rPr>
          <w:rFonts w:ascii="Times New Roman" w:hAnsi="Times New Roman" w:cs="Times New Roman"/>
          <w:iCs/>
          <w:color w:val="000000"/>
          <w:sz w:val="28"/>
          <w:szCs w:val="28"/>
          <w:lang w:val="ro-MD"/>
        </w:rPr>
        <w:t xml:space="preserve">37. Consiliile consultative speciale: guvernele naționale și regionale pot dori să </w:t>
      </w:r>
      <w:r w:rsidR="000F5475">
        <w:rPr>
          <w:rFonts w:ascii="Times New Roman" w:hAnsi="Times New Roman" w:cs="Times New Roman"/>
          <w:iCs/>
          <w:color w:val="000000"/>
          <w:sz w:val="28"/>
          <w:szCs w:val="28"/>
          <w:lang w:val="ro-MD"/>
        </w:rPr>
        <w:t>creeze</w:t>
      </w:r>
      <w:r w:rsidRPr="004C4C5B">
        <w:rPr>
          <w:rFonts w:ascii="Times New Roman" w:hAnsi="Times New Roman" w:cs="Times New Roman"/>
          <w:iCs/>
          <w:color w:val="000000"/>
          <w:sz w:val="28"/>
          <w:szCs w:val="28"/>
          <w:lang w:val="ro-MD"/>
        </w:rPr>
        <w:t xml:space="preserve"> consilii speciale pentru elaborarea proiectelor de decizii. Este important ca experții care participă la astfel de consultări să aibă un mandat clar din partea asociațiilor naționale.</w:t>
      </w:r>
    </w:p>
    <w:p w:rsidR="00723728" w:rsidRPr="004C4C5B" w:rsidRDefault="00723728" w:rsidP="00723728">
      <w:pPr>
        <w:jc w:val="both"/>
        <w:rPr>
          <w:rFonts w:ascii="Times New Roman" w:hAnsi="Times New Roman" w:cs="Times New Roman"/>
          <w:iCs/>
          <w:color w:val="000000"/>
          <w:sz w:val="28"/>
          <w:szCs w:val="28"/>
          <w:lang w:val="ro-MD"/>
        </w:rPr>
      </w:pPr>
      <w:r w:rsidRPr="004C4C5B">
        <w:rPr>
          <w:rFonts w:ascii="Times New Roman" w:hAnsi="Times New Roman" w:cs="Times New Roman"/>
          <w:iCs/>
          <w:color w:val="000000"/>
          <w:sz w:val="28"/>
          <w:szCs w:val="28"/>
          <w:lang w:val="ro-MD"/>
        </w:rPr>
        <w:t>38. Participarea la comisiile parlamentare: acest proces ar trebui reglementat printr-un memorandum de înțelegere între asociația autorităților locale și organele parlamentare competente, care trebuie să definească obligațiile participanților și contribuția lor la procesul legislativ.</w:t>
      </w:r>
    </w:p>
    <w:p w:rsidR="00DA6C57" w:rsidRPr="004C4C5B" w:rsidRDefault="00DA6C57" w:rsidP="00DA6C57">
      <w:pPr>
        <w:jc w:val="both"/>
        <w:rPr>
          <w:rFonts w:ascii="Times New Roman" w:hAnsi="Times New Roman" w:cs="Times New Roman"/>
          <w:i/>
          <w:iCs/>
          <w:color w:val="000000"/>
          <w:sz w:val="28"/>
          <w:szCs w:val="28"/>
          <w:lang w:val="ro-MD"/>
        </w:rPr>
      </w:pPr>
      <w:r w:rsidRPr="004C4C5B">
        <w:rPr>
          <w:rFonts w:ascii="Times New Roman" w:hAnsi="Times New Roman" w:cs="Times New Roman"/>
          <w:i/>
          <w:iCs/>
          <w:color w:val="000000"/>
          <w:sz w:val="28"/>
          <w:szCs w:val="28"/>
          <w:lang w:val="ro-MD"/>
        </w:rPr>
        <w:t>3.3.5 Informare și publicitate</w:t>
      </w:r>
    </w:p>
    <w:p w:rsidR="00DA6C57" w:rsidRPr="004C4C5B" w:rsidRDefault="00DA6C57" w:rsidP="00DA6C57">
      <w:pPr>
        <w:jc w:val="both"/>
        <w:rPr>
          <w:rFonts w:ascii="Times New Roman" w:hAnsi="Times New Roman" w:cs="Times New Roman"/>
          <w:iCs/>
          <w:color w:val="000000"/>
          <w:sz w:val="28"/>
          <w:szCs w:val="28"/>
          <w:lang w:val="ro-MD"/>
        </w:rPr>
      </w:pPr>
      <w:r w:rsidRPr="004C4C5B">
        <w:rPr>
          <w:rFonts w:ascii="Times New Roman" w:hAnsi="Times New Roman" w:cs="Times New Roman"/>
          <w:iCs/>
          <w:color w:val="000000"/>
          <w:sz w:val="28"/>
          <w:szCs w:val="28"/>
          <w:lang w:val="ro-MD"/>
        </w:rPr>
        <w:t xml:space="preserve">39. </w:t>
      </w:r>
      <w:r w:rsidRPr="004C4C5B">
        <w:rPr>
          <w:rFonts w:ascii="Times New Roman" w:hAnsi="Times New Roman" w:cs="Times New Roman"/>
          <w:b/>
          <w:i/>
          <w:iCs/>
          <w:color w:val="595959" w:themeColor="text1" w:themeTint="A6"/>
          <w:sz w:val="28"/>
          <w:szCs w:val="28"/>
          <w:lang w:val="ro-MD"/>
        </w:rPr>
        <w:t>Autoritățile naționale și regionale trebuie să furnizeze în scris informații clare și detaliate cu privire la politicile propuse, cu mult înainte ca consultările să aibă loc, pentru ca cei consiliați să fie bine informați cu privire la motivele și obiectivele fiecărei decizii sau politicii planificate</w:t>
      </w:r>
      <w:r w:rsidRPr="004C4C5B">
        <w:rPr>
          <w:rFonts w:ascii="Times New Roman" w:hAnsi="Times New Roman" w:cs="Times New Roman"/>
          <w:iCs/>
          <w:color w:val="000000"/>
          <w:sz w:val="28"/>
          <w:szCs w:val="28"/>
          <w:lang w:val="ro-MD"/>
        </w:rPr>
        <w:t>. Informațiile adecvate ar trebui, de asemenea, să fie furnizate în timp util pe parcursul procesului de consultare, pentru a facilita contribuția substanțială a autorităților locale.</w:t>
      </w:r>
    </w:p>
    <w:p w:rsidR="00DA6C57" w:rsidRPr="004C4C5B" w:rsidRDefault="00DA6C57" w:rsidP="00DA6C57">
      <w:pPr>
        <w:jc w:val="both"/>
        <w:rPr>
          <w:rFonts w:ascii="Times New Roman" w:hAnsi="Times New Roman" w:cs="Times New Roman"/>
          <w:iCs/>
          <w:color w:val="000000"/>
          <w:sz w:val="28"/>
          <w:szCs w:val="28"/>
          <w:lang w:val="ro-MD"/>
        </w:rPr>
      </w:pPr>
      <w:r w:rsidRPr="004C4C5B">
        <w:rPr>
          <w:rFonts w:ascii="Times New Roman" w:hAnsi="Times New Roman" w:cs="Times New Roman"/>
          <w:iCs/>
          <w:color w:val="000000"/>
          <w:sz w:val="28"/>
          <w:szCs w:val="28"/>
          <w:lang w:val="ro-MD"/>
        </w:rPr>
        <w:t xml:space="preserve">40. </w:t>
      </w:r>
      <w:r w:rsidRPr="004C4C5B">
        <w:rPr>
          <w:rFonts w:ascii="Times New Roman" w:hAnsi="Times New Roman" w:cs="Times New Roman"/>
          <w:b/>
          <w:i/>
          <w:iCs/>
          <w:color w:val="595959" w:themeColor="text1" w:themeTint="A6"/>
          <w:sz w:val="28"/>
          <w:szCs w:val="28"/>
          <w:lang w:val="ro-MD"/>
        </w:rPr>
        <w:t>Contribuțiile diferitelor părți consultate și rezultatele consultării ar trebui să fie făcute publice</w:t>
      </w:r>
      <w:r w:rsidRPr="004C4C5B">
        <w:rPr>
          <w:rFonts w:ascii="Times New Roman" w:hAnsi="Times New Roman" w:cs="Times New Roman"/>
          <w:iCs/>
          <w:color w:val="000000"/>
          <w:sz w:val="28"/>
          <w:szCs w:val="28"/>
          <w:lang w:val="ro-MD"/>
        </w:rPr>
        <w:t>.</w:t>
      </w:r>
    </w:p>
    <w:p w:rsidR="00DA6C57" w:rsidRPr="004C4C5B" w:rsidRDefault="00DA6C57" w:rsidP="00DA6C57">
      <w:pPr>
        <w:jc w:val="both"/>
        <w:rPr>
          <w:rFonts w:ascii="Times New Roman" w:hAnsi="Times New Roman" w:cs="Times New Roman"/>
          <w:iCs/>
          <w:color w:val="000000"/>
          <w:sz w:val="28"/>
          <w:szCs w:val="28"/>
          <w:lang w:val="ro-MD"/>
        </w:rPr>
      </w:pPr>
      <w:r w:rsidRPr="004C4C5B">
        <w:rPr>
          <w:rFonts w:ascii="Times New Roman" w:hAnsi="Times New Roman" w:cs="Times New Roman"/>
          <w:iCs/>
          <w:color w:val="000000"/>
          <w:sz w:val="28"/>
          <w:szCs w:val="28"/>
          <w:lang w:val="ro-MD"/>
        </w:rPr>
        <w:t xml:space="preserve">41. </w:t>
      </w:r>
      <w:r w:rsidRPr="004C4C5B">
        <w:rPr>
          <w:rFonts w:ascii="Times New Roman" w:hAnsi="Times New Roman" w:cs="Times New Roman"/>
          <w:b/>
          <w:i/>
          <w:iCs/>
          <w:color w:val="595959" w:themeColor="text1" w:themeTint="A6"/>
          <w:sz w:val="28"/>
          <w:szCs w:val="28"/>
          <w:lang w:val="ro-MD"/>
        </w:rPr>
        <w:t>Autoritățile publice ar trebui să ofere un feedback disponibil publicului larg privind rezultatul consultărilor</w:t>
      </w:r>
      <w:r w:rsidRPr="004C4C5B">
        <w:rPr>
          <w:rFonts w:ascii="Times New Roman" w:hAnsi="Times New Roman" w:cs="Times New Roman"/>
          <w:iCs/>
          <w:color w:val="000000"/>
          <w:sz w:val="28"/>
          <w:szCs w:val="28"/>
          <w:lang w:val="ro-MD"/>
        </w:rPr>
        <w:t xml:space="preserve">. Rezultatele trebuie să fie publicate și difuzate în conformitate cu reglementările naționale. </w:t>
      </w:r>
      <w:r w:rsidRPr="004C4C5B">
        <w:rPr>
          <w:rFonts w:ascii="Times New Roman" w:hAnsi="Times New Roman" w:cs="Times New Roman"/>
          <w:b/>
          <w:i/>
          <w:iCs/>
          <w:color w:val="595959" w:themeColor="text1" w:themeTint="A6"/>
          <w:sz w:val="28"/>
          <w:szCs w:val="28"/>
          <w:lang w:val="ro-MD"/>
        </w:rPr>
        <w:t>O explicație detaliată a motivelor pentru acceptul sau respingerea anumitor propuneri ar trebui, de asemenea, să fie comunicată în scris și publicată</w:t>
      </w:r>
      <w:r w:rsidRPr="004C4C5B">
        <w:rPr>
          <w:rFonts w:ascii="Times New Roman" w:hAnsi="Times New Roman" w:cs="Times New Roman"/>
          <w:iCs/>
          <w:color w:val="000000"/>
          <w:sz w:val="28"/>
          <w:szCs w:val="28"/>
          <w:lang w:val="ro-MD"/>
        </w:rPr>
        <w:t>.</w:t>
      </w:r>
    </w:p>
    <w:p w:rsidR="00DA6C57" w:rsidRPr="004C4C5B" w:rsidRDefault="00DA6C57" w:rsidP="00DA6C57">
      <w:pPr>
        <w:jc w:val="both"/>
        <w:rPr>
          <w:rFonts w:ascii="Times New Roman" w:hAnsi="Times New Roman" w:cs="Times New Roman"/>
          <w:iCs/>
          <w:color w:val="000000"/>
          <w:sz w:val="28"/>
          <w:szCs w:val="28"/>
          <w:lang w:val="ro-MD"/>
        </w:rPr>
      </w:pPr>
      <w:r w:rsidRPr="004C4C5B">
        <w:rPr>
          <w:rFonts w:ascii="Times New Roman" w:hAnsi="Times New Roman" w:cs="Times New Roman"/>
          <w:iCs/>
          <w:color w:val="000000"/>
          <w:sz w:val="28"/>
          <w:szCs w:val="28"/>
          <w:lang w:val="ro-MD"/>
        </w:rPr>
        <w:t xml:space="preserve">42. </w:t>
      </w:r>
      <w:r w:rsidRPr="004C4C5B">
        <w:rPr>
          <w:rFonts w:ascii="Times New Roman" w:hAnsi="Times New Roman" w:cs="Times New Roman"/>
          <w:b/>
          <w:i/>
          <w:iCs/>
          <w:color w:val="595959" w:themeColor="text1" w:themeTint="A6"/>
          <w:sz w:val="28"/>
          <w:szCs w:val="28"/>
          <w:lang w:val="ro-MD"/>
        </w:rPr>
        <w:t>Asociațiile naționale ale autorităților locale ar trebui să publice în mod regula</w:t>
      </w:r>
      <w:r w:rsidR="000F5475">
        <w:rPr>
          <w:rFonts w:ascii="Times New Roman" w:hAnsi="Times New Roman" w:cs="Times New Roman"/>
          <w:b/>
          <w:i/>
          <w:iCs/>
          <w:color w:val="595959" w:themeColor="text1" w:themeTint="A6"/>
          <w:sz w:val="28"/>
          <w:szCs w:val="28"/>
          <w:lang w:val="ro-MD"/>
        </w:rPr>
        <w:t>t</w:t>
      </w:r>
      <w:r w:rsidRPr="004C4C5B">
        <w:rPr>
          <w:rFonts w:ascii="Times New Roman" w:hAnsi="Times New Roman" w:cs="Times New Roman"/>
          <w:b/>
          <w:i/>
          <w:iCs/>
          <w:color w:val="595959" w:themeColor="text1" w:themeTint="A6"/>
          <w:sz w:val="28"/>
          <w:szCs w:val="28"/>
          <w:lang w:val="ro-MD"/>
        </w:rPr>
        <w:t xml:space="preserve"> informații privind consultările cu autoritățile naționale și regionale pentru publicul larg și să difuzeze rezultatele consultărilor în rândul membrilor lor. Atunci când asociația națională sprijină decizia finală a consultării, aceasta trebuie să facă o declarație oficială a sprijinului său. Atunci când nu este de acord cu decizia, ea poate face o declarație publică corespunzătoare, </w:t>
      </w:r>
      <w:r w:rsidR="000F5475">
        <w:rPr>
          <w:rFonts w:ascii="Times New Roman" w:hAnsi="Times New Roman" w:cs="Times New Roman"/>
          <w:b/>
          <w:i/>
          <w:iCs/>
          <w:color w:val="595959" w:themeColor="text1" w:themeTint="A6"/>
          <w:sz w:val="28"/>
          <w:szCs w:val="28"/>
          <w:lang w:val="ro-MD"/>
        </w:rPr>
        <w:t xml:space="preserve">explicând </w:t>
      </w:r>
      <w:r w:rsidRPr="004C4C5B">
        <w:rPr>
          <w:rFonts w:ascii="Times New Roman" w:hAnsi="Times New Roman" w:cs="Times New Roman"/>
          <w:b/>
          <w:i/>
          <w:iCs/>
          <w:color w:val="595959" w:themeColor="text1" w:themeTint="A6"/>
          <w:sz w:val="28"/>
          <w:szCs w:val="28"/>
          <w:lang w:val="ro-MD"/>
        </w:rPr>
        <w:t xml:space="preserve">motivele </w:t>
      </w:r>
      <w:r w:rsidR="000F5475">
        <w:rPr>
          <w:rFonts w:ascii="Times New Roman" w:hAnsi="Times New Roman" w:cs="Times New Roman"/>
          <w:b/>
          <w:i/>
          <w:iCs/>
          <w:color w:val="595959" w:themeColor="text1" w:themeTint="A6"/>
          <w:sz w:val="28"/>
          <w:szCs w:val="28"/>
          <w:lang w:val="ro-MD"/>
        </w:rPr>
        <w:t>ce au determinat</w:t>
      </w:r>
      <w:r w:rsidRPr="004C4C5B">
        <w:rPr>
          <w:rFonts w:ascii="Times New Roman" w:hAnsi="Times New Roman" w:cs="Times New Roman"/>
          <w:b/>
          <w:i/>
          <w:iCs/>
          <w:color w:val="595959" w:themeColor="text1" w:themeTint="A6"/>
          <w:sz w:val="28"/>
          <w:szCs w:val="28"/>
          <w:lang w:val="ro-MD"/>
        </w:rPr>
        <w:t xml:space="preserve"> poziția sa</w:t>
      </w:r>
      <w:r w:rsidRPr="004C4C5B">
        <w:rPr>
          <w:rFonts w:ascii="Times New Roman" w:hAnsi="Times New Roman" w:cs="Times New Roman"/>
          <w:iCs/>
          <w:color w:val="000000"/>
          <w:sz w:val="28"/>
          <w:szCs w:val="28"/>
          <w:lang w:val="ro-MD"/>
        </w:rPr>
        <w:t>.</w:t>
      </w:r>
    </w:p>
    <w:p w:rsidR="00C2130B" w:rsidRPr="004C4C5B" w:rsidRDefault="00DA6C57" w:rsidP="00DA6C57">
      <w:pPr>
        <w:jc w:val="both"/>
        <w:rPr>
          <w:rStyle w:val="fontstyle21"/>
          <w:rFonts w:ascii="Times New Roman" w:hAnsi="Times New Roman" w:cs="Times New Roman"/>
          <w:sz w:val="28"/>
          <w:szCs w:val="28"/>
          <w:lang w:val="ro-MD"/>
        </w:rPr>
      </w:pPr>
      <w:r w:rsidRPr="004C4C5B">
        <w:rPr>
          <w:rFonts w:ascii="Times New Roman" w:hAnsi="Times New Roman" w:cs="Times New Roman"/>
          <w:iCs/>
          <w:color w:val="000000"/>
          <w:sz w:val="28"/>
          <w:szCs w:val="28"/>
          <w:lang w:val="ro-MD"/>
        </w:rPr>
        <w:lastRenderedPageBreak/>
        <w:t xml:space="preserve">43. </w:t>
      </w:r>
      <w:r w:rsidRPr="004C4C5B">
        <w:rPr>
          <w:rFonts w:ascii="Times New Roman" w:hAnsi="Times New Roman" w:cs="Times New Roman"/>
          <w:b/>
          <w:i/>
          <w:iCs/>
          <w:color w:val="595959" w:themeColor="text1" w:themeTint="A6"/>
          <w:sz w:val="28"/>
          <w:szCs w:val="28"/>
          <w:lang w:val="ro-MD"/>
        </w:rPr>
        <w:t>Toate părțile implicate în consultări ar trebui să utilizeze pe deplin posibilitățile sporite de consultare oferite de noi</w:t>
      </w:r>
      <w:r w:rsidR="000F5475">
        <w:rPr>
          <w:rFonts w:ascii="Times New Roman" w:hAnsi="Times New Roman" w:cs="Times New Roman"/>
          <w:b/>
          <w:i/>
          <w:iCs/>
          <w:color w:val="595959" w:themeColor="text1" w:themeTint="A6"/>
          <w:sz w:val="28"/>
          <w:szCs w:val="28"/>
          <w:lang w:val="ro-MD"/>
        </w:rPr>
        <w:t>le mijloace de informare în masă.</w:t>
      </w:r>
    </w:p>
    <w:sectPr w:rsidR="00C2130B" w:rsidRPr="004C4C5B" w:rsidSect="001E421E">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23B"/>
    <w:rsid w:val="00063BF2"/>
    <w:rsid w:val="000F5475"/>
    <w:rsid w:val="001847F5"/>
    <w:rsid w:val="001C2E5A"/>
    <w:rsid w:val="001D5437"/>
    <w:rsid w:val="001E421E"/>
    <w:rsid w:val="00205595"/>
    <w:rsid w:val="00206AC2"/>
    <w:rsid w:val="00216F5E"/>
    <w:rsid w:val="00221B02"/>
    <w:rsid w:val="0027350E"/>
    <w:rsid w:val="002F046E"/>
    <w:rsid w:val="002F3572"/>
    <w:rsid w:val="00335A6A"/>
    <w:rsid w:val="003578CF"/>
    <w:rsid w:val="003B6907"/>
    <w:rsid w:val="003D408F"/>
    <w:rsid w:val="004A5654"/>
    <w:rsid w:val="004C4C5B"/>
    <w:rsid w:val="00570AA7"/>
    <w:rsid w:val="005C13EF"/>
    <w:rsid w:val="00632488"/>
    <w:rsid w:val="0068793E"/>
    <w:rsid w:val="00723728"/>
    <w:rsid w:val="00760F85"/>
    <w:rsid w:val="007A0413"/>
    <w:rsid w:val="007F06AB"/>
    <w:rsid w:val="0082571C"/>
    <w:rsid w:val="0089123B"/>
    <w:rsid w:val="008D2346"/>
    <w:rsid w:val="00A164EA"/>
    <w:rsid w:val="00A62538"/>
    <w:rsid w:val="00A937FA"/>
    <w:rsid w:val="00AB2871"/>
    <w:rsid w:val="00AC7601"/>
    <w:rsid w:val="00B610E6"/>
    <w:rsid w:val="00C2130B"/>
    <w:rsid w:val="00CC762E"/>
    <w:rsid w:val="00D93A7F"/>
    <w:rsid w:val="00DA0A5B"/>
    <w:rsid w:val="00DA6C57"/>
    <w:rsid w:val="00DB05E8"/>
    <w:rsid w:val="00E22F28"/>
    <w:rsid w:val="00E30F8D"/>
    <w:rsid w:val="00EB194C"/>
    <w:rsid w:val="00EB4A3D"/>
    <w:rsid w:val="00F00D65"/>
    <w:rsid w:val="00F55047"/>
    <w:rsid w:val="00F853BF"/>
    <w:rsid w:val="00FE0D98"/>
    <w:rsid w:val="00FE6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BF95"/>
  <w15:docId w15:val="{DBEF6798-F986-4DA9-AC55-5D74F420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89123B"/>
    <w:rPr>
      <w:rFonts w:ascii="Arial-BoldMT" w:hAnsi="Arial-BoldMT" w:hint="default"/>
      <w:b/>
      <w:bCs/>
      <w:i w:val="0"/>
      <w:iCs w:val="0"/>
      <w:color w:val="000000"/>
      <w:sz w:val="20"/>
      <w:szCs w:val="20"/>
    </w:rPr>
  </w:style>
  <w:style w:type="character" w:customStyle="1" w:styleId="fontstyle21">
    <w:name w:val="fontstyle21"/>
    <w:basedOn w:val="a0"/>
    <w:rsid w:val="0089123B"/>
    <w:rPr>
      <w:rFonts w:ascii="ArialMT" w:hAnsi="ArialMT" w:hint="default"/>
      <w:b w:val="0"/>
      <w:bCs w:val="0"/>
      <w:i w:val="0"/>
      <w:iCs w:val="0"/>
      <w:color w:val="000000"/>
      <w:sz w:val="20"/>
      <w:szCs w:val="20"/>
    </w:rPr>
  </w:style>
  <w:style w:type="character" w:customStyle="1" w:styleId="fontstyle11">
    <w:name w:val="fontstyle11"/>
    <w:basedOn w:val="a0"/>
    <w:rsid w:val="0089123B"/>
    <w:rPr>
      <w:rFonts w:ascii="ArialMT" w:hAnsi="ArialMT" w:hint="default"/>
      <w:b w:val="0"/>
      <w:bCs w:val="0"/>
      <w:i w:val="0"/>
      <w:iCs w:val="0"/>
      <w:color w:val="000000"/>
      <w:sz w:val="20"/>
      <w:szCs w:val="20"/>
    </w:rPr>
  </w:style>
  <w:style w:type="character" w:customStyle="1" w:styleId="fontstyle31">
    <w:name w:val="fontstyle31"/>
    <w:basedOn w:val="a0"/>
    <w:rsid w:val="0089123B"/>
    <w:rPr>
      <w:rFonts w:ascii="Arial-ItalicMT" w:hAnsi="Arial-ItalicMT" w:hint="default"/>
      <w:b w:val="0"/>
      <w:bCs w:val="0"/>
      <w:i/>
      <w:iCs/>
      <w:color w:val="000000"/>
      <w:sz w:val="20"/>
      <w:szCs w:val="20"/>
    </w:rPr>
  </w:style>
  <w:style w:type="character" w:customStyle="1" w:styleId="fontstyle41">
    <w:name w:val="fontstyle41"/>
    <w:basedOn w:val="a0"/>
    <w:rsid w:val="0089123B"/>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3583</Words>
  <Characters>20426</Characters>
  <Application>Microsoft Office Word</Application>
  <DocSecurity>0</DocSecurity>
  <Lines>170</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2018-11-12T14:14:00Z</dcterms:created>
  <dcterms:modified xsi:type="dcterms:W3CDTF">2018-11-12T14:14:00Z</dcterms:modified>
</cp:coreProperties>
</file>